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7D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t>DANH SÁCH GIÁO TRÌNH NGÀNH CHĂM SÓC SẮC ĐẸP</w:t>
      </w:r>
    </w:p>
    <w:p w:rsidR="00821D24" w:rsidRPr="007500B1" w:rsidRDefault="00821D24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377"/>
        <w:gridCol w:w="3254"/>
      </w:tblGrid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7500B1" w:rsidRPr="007500B1" w:rsidTr="00272EE6">
        <w:trPr>
          <w:trHeight w:val="367"/>
        </w:trPr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lý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Kiểm soát nhiễm khuẩn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chất và mỹ phẩm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Kỹ năng giao tiếp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Tổng quan ngành chăm sóc sắc đẹp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Mỹ thuật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Đạo đức nghề nghiệp và chăm sóc khách hàng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Trang điểm nghệ thuật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Tạo mẫu và chăm sóc tóc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và vẽ móng nghệ thuật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Phun thêu thẩm mỹ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Massage dưỡng sinh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Ứng dụng công nghệ Laser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 xml:space="preserve">Chăm sóc da 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Dinh dưỡng trong chăm sóc sắc đẹp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Nối mi nghệ thuật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c>
          <w:tcPr>
            <w:tcW w:w="714" w:type="dxa"/>
            <w:shd w:val="clear" w:color="auto" w:fill="auto"/>
          </w:tcPr>
          <w:p w:rsidR="007500B1" w:rsidRPr="007500B1" w:rsidRDefault="007500B1" w:rsidP="007500B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7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Quản lý cơ sở chăm sóc sắc đẹp</w:t>
            </w:r>
          </w:p>
        </w:tc>
        <w:tc>
          <w:tcPr>
            <w:tcW w:w="3254" w:type="dxa"/>
            <w:shd w:val="clear" w:color="auto" w:fill="auto"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Pr="007500B1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0B1" w:rsidRP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t xml:space="preserve">DANH SÁCH GIÁO TRÌNH NGÀNH </w:t>
      </w:r>
      <w:r w:rsidRPr="007500B1">
        <w:rPr>
          <w:rFonts w:ascii="Times New Roman" w:hAnsi="Times New Roman" w:cs="Times New Roman"/>
          <w:b/>
          <w:sz w:val="28"/>
          <w:szCs w:val="28"/>
        </w:rPr>
        <w:t>DƯỢC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350"/>
        <w:gridCol w:w="3195"/>
      </w:tblGrid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Vi sinh ký sinh trùng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 chuyên ngành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Sinh học di truyền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Bệnh học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Thực vật dược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phân tích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dược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liệu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lý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lâm sàng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 xml:space="preserve">Bào chế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Kiểm nghiệm thuốc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Quản lý và tồn trữ thuốc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Kinh tế dược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chế dược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học cổ truyền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Quản trị kinh doanh dược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5C7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Thực hành bán thuốc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Pr="007500B1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0B1" w:rsidRP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GIÁO TRÌNH NGÀNH </w:t>
      </w:r>
      <w:r w:rsidRPr="007500B1">
        <w:rPr>
          <w:rFonts w:ascii="Times New Roman" w:hAnsi="Times New Roman" w:cs="Times New Roman"/>
          <w:b/>
          <w:sz w:val="28"/>
          <w:szCs w:val="28"/>
        </w:rPr>
        <w:t>ĐIỀU DƯỠNG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377"/>
        <w:gridCol w:w="3254"/>
      </w:tblGrid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Vi sinh ký sinh trùng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Sức khỏe môi trường và vệ sinh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lý điều dưỡng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 xml:space="preserve">Tiếng anh chuyên ngành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Sinh lý bệnh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Dinh dưỡng tiết chế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Điều dưỡng cơ sở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Điều dưỡng cơ sở 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Điều dưỡng và kiểm soát nhiễm khuẩn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người lớn bệnh nội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Chăm sóc sức khỏe người lớn bệnh ngoại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Chăm sóc sức khỏe phụ nữ, bà mẹ và gia đình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trẻ em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người bệnh truyền nhiễm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Quản lý điều dưỡng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Phục hồi chức năng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Chăm sóc sức khỏe người lớn bệnh chuyên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người bệnh cao tuổi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người bệnh tâm thần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Chăm sóc sức khỏe cộng đồng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7500B1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Nghiên cứu khoa học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B1" w:rsidRPr="007500B1" w:rsidRDefault="007500B1" w:rsidP="007500B1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D24" w:rsidRDefault="00821D24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D24" w:rsidRPr="007500B1" w:rsidRDefault="00821D24" w:rsidP="00821D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GIÁO TRÌNH NGÀNH </w:t>
      </w:r>
      <w:r>
        <w:rPr>
          <w:rFonts w:ascii="Times New Roman" w:hAnsi="Times New Roman" w:cs="Times New Roman"/>
          <w:b/>
          <w:sz w:val="28"/>
          <w:szCs w:val="28"/>
        </w:rPr>
        <w:t>Y SỸ ĐA KHOA</w:t>
      </w:r>
    </w:p>
    <w:p w:rsidR="00821D24" w:rsidRPr="007500B1" w:rsidRDefault="00821D24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377"/>
        <w:gridCol w:w="3254"/>
      </w:tblGrid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thể chất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Vi sinh ký sinh trùng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 Sinh lý bệnh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Dược lý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Tiếng anh chuyên ngành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Dinh dưỡng – Vệ sinh an toàn thực phẩm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Điều dưỡng cơ bản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Vệ sinh phòng bệnh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Kiểm soát nhiễm khuẩn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nội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ngoại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Sức khỏe sinh sản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Sức khỏe trẻ em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truyền nhiễm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chuyên khoa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Phục hồi chức năng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Y tế cộng đồng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821D24" w:rsidRPr="005C7FF0" w:rsidTr="00272EE6">
        <w:trPr>
          <w:trHeight w:val="4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Truyền thông giáo dục sức khỏe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D24" w:rsidRPr="005C7FF0" w:rsidRDefault="00821D24" w:rsidP="005C7FF0">
            <w:pPr>
              <w:tabs>
                <w:tab w:val="left" w:pos="426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821D24" w:rsidRDefault="00821D24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F0" w:rsidRDefault="005C7FF0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D24" w:rsidRDefault="00821D24" w:rsidP="00821D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GIÁO TRÌNH NGÀNH </w:t>
      </w:r>
      <w:r>
        <w:rPr>
          <w:rFonts w:ascii="Times New Roman" w:hAnsi="Times New Roman" w:cs="Times New Roman"/>
          <w:b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sz w:val="28"/>
          <w:szCs w:val="28"/>
        </w:rPr>
        <w:t>HỌC CỔ TRUYỀN</w:t>
      </w:r>
    </w:p>
    <w:p w:rsidR="005C7FF0" w:rsidRPr="007500B1" w:rsidRDefault="005C7FF0" w:rsidP="00821D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377"/>
        <w:gridCol w:w="3254"/>
      </w:tblGrid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dục thể chất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Sinh học và di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Vi sinh - Ký sinh trùng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Sinh lý bệnh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Dược lý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Dinh dưỡng – Vệ sinh an toàn thực phẩm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Điều dưỡng cơ bản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Vệ sinh phòng bệnh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Kiểm soát nhiễm khuẩn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y học hiện đại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y học hiện đại 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Y lý 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Châm cứu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Xoa bóp - bấm huyệt, dưỡng sinh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Đông dược thừa kế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Bào chế đông dược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Bài thuốc cổ phương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nội 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sản phụ khoa 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nhi 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ngoại y học cổ truyền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Y tế cộng đồng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5C7FF0" w:rsidTr="00272EE6">
        <w:trPr>
          <w:trHeight w:val="4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Truyền thông giáo dục sức khỏe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5C7FF0" w:rsidRDefault="005C7FF0" w:rsidP="005C7F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GIÁO TRÌNH NGÀNH </w:t>
      </w:r>
      <w:r>
        <w:rPr>
          <w:rFonts w:ascii="Times New Roman" w:hAnsi="Times New Roman" w:cs="Times New Roman"/>
          <w:b/>
          <w:sz w:val="28"/>
          <w:szCs w:val="28"/>
        </w:rPr>
        <w:t>HỘ SINH</w:t>
      </w:r>
    </w:p>
    <w:p w:rsidR="005C7FF0" w:rsidRPr="005C7FF0" w:rsidRDefault="005C7FF0" w:rsidP="005C7FF0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770"/>
        <w:gridCol w:w="3118"/>
      </w:tblGrid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Giải phẫu sinh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Vi sinh ký sinh trùng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Sức khỏe môi trường và vệ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Dược lý điều dưỡng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 xml:space="preserve">Tiếng anh chuyên ngành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Sinh lý bệnh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Dinh dưỡng tiết chế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Điều dưỡng cơ sở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Điều dưỡng cơ sở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Kiểm soát nhiễm khuẩn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Chăm sóc sức khoẻ người bệnh Nội khoa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CCTG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sức khoẻ người bệnh Ngoại khoa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GPSL bộ phận sinh dục nữ - CSSK PN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thai nghén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chuyển dạ đẻ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sản phụ và sơ sinh sau đẻ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Y học cổ truyền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Phục hồi chức năng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sức khoẻ trẻ 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sức khỏe người bệnh truyền nhiễm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Dân số kế hoạch hóa gia đình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Quản lý hộ</w:t>
            </w: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 xml:space="preserve">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sức khoẻ người bệnh tâm thần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Default="005C7FF0" w:rsidP="005C7FF0">
            <w:pPr>
              <w:spacing w:after="0"/>
            </w:pPr>
            <w:r w:rsidRPr="009D1D39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Chăm sóc sức khỏe cộng đồng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Default="005C7FF0" w:rsidP="005C7FF0">
            <w:pPr>
              <w:spacing w:after="0"/>
            </w:pPr>
            <w:r w:rsidRPr="009D1D39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Truyền thông giáo dục sức khỏe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Default="005C7FF0" w:rsidP="005C7FF0">
            <w:pPr>
              <w:spacing w:after="0"/>
            </w:pPr>
            <w:r w:rsidRPr="009D1D39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C7FF0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Nghiên cứu khoa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5C7FF0" w:rsidRDefault="005C7FF0" w:rsidP="005C7F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DANH SÁCH GIÁO TRÌNH NGÀNH </w:t>
      </w:r>
      <w:r>
        <w:rPr>
          <w:rFonts w:ascii="Times New Roman" w:hAnsi="Times New Roman" w:cs="Times New Roman"/>
          <w:b/>
          <w:sz w:val="28"/>
          <w:szCs w:val="28"/>
        </w:rPr>
        <w:t>KỸ THUẬT XÉT NGHIỆM Y HỌC</w:t>
      </w:r>
    </w:p>
    <w:p w:rsidR="005C7FF0" w:rsidRPr="005C7FF0" w:rsidRDefault="005C7FF0" w:rsidP="005C7FF0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770"/>
        <w:gridCol w:w="3118"/>
      </w:tblGrid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Ngoại ngữ 2 (Tiếng anh chuyên ngành)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Hóa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Giải phẫu - Sinh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Mô phôi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Sinh lý bệnh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Dược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Dinh dưỡng - Tiết chế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Điều dưỡng cơ sở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Sức khỏe - Môi trường và vệ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E486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Bệnh học cơ sở - DSKHHGĐ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Hóa phân tích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KTXNCB-Công tác bảo đảm&amp;KTCLXN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Giải phẫu bệnh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Huyết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Độc chất học lâm sàng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Hóa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Vi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553C7C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F0" w:rsidRPr="005C7FF0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Ký sinh trùng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5C7FF0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F0" w:rsidRPr="005C7FF0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Truyền thông giáo dục sức khỏe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F0" w:rsidRDefault="005C7FF0" w:rsidP="00272EE6">
            <w:pPr>
              <w:spacing w:after="0"/>
            </w:pPr>
            <w:r w:rsidRPr="009D1D39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5C7FF0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Nghiên cứu khoa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F0" w:rsidRPr="007500B1" w:rsidRDefault="005C7FF0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5A3" w:rsidRDefault="00DE75A3" w:rsidP="00DE75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t xml:space="preserve">DANH SÁCH GIÁO TRÌNH NGÀNH </w:t>
      </w:r>
      <w:r>
        <w:rPr>
          <w:rFonts w:ascii="Times New Roman" w:hAnsi="Times New Roman" w:cs="Times New Roman"/>
          <w:b/>
          <w:sz w:val="28"/>
          <w:szCs w:val="28"/>
        </w:rPr>
        <w:t>KỸ THUẬ</w:t>
      </w:r>
      <w:r>
        <w:rPr>
          <w:rFonts w:ascii="Times New Roman" w:hAnsi="Times New Roman" w:cs="Times New Roman"/>
          <w:b/>
          <w:sz w:val="28"/>
          <w:szCs w:val="28"/>
        </w:rPr>
        <w:t>T PHỤC HỒI CHỨC NĂNG</w:t>
      </w:r>
    </w:p>
    <w:p w:rsidR="00DE75A3" w:rsidRPr="005C7FF0" w:rsidRDefault="00DE75A3" w:rsidP="00DE75A3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770"/>
        <w:gridCol w:w="3118"/>
      </w:tblGrid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Tên sách, giáo trình, tài liệu giảng dạy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chính trị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Pháp luật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dục Quốc phòng – An ninh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Giáo trình do Bộ ban hành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Giải phẫu- Sinh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Hoá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Vi sinh - Ký sinh trùng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Sinh lý bệnh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Dược lý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Dinh dưỡng - Tiết chế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Điều dưỡng cơ sở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Sức khỏe - Môi trường và vệ sinh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Bệnh học nội khoa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Bệnh học ngoại khoa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Tổ chức Y tế và Y đức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Giải phẫu chức năng hệ vận động và thần kinh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Lượng giá chức năng vận động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Vận động trị liệu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Các phương thức điều trị vật lý trị liệu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Bệnh lý và VLTL/PHCN hệ cơ - xương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Bệnh lý và VLTL/PHCN các hệ cơ quan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Bệnh lý và VLTL/PHCN hệ thần kinh - cơ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Xoa bóp trị liệu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Châm cứu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Quản lý khoa VLTL - PHCN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DE75A3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A3">
              <w:rPr>
                <w:rFonts w:ascii="Times New Roman" w:hAnsi="Times New Roman" w:cs="Times New Roman"/>
                <w:sz w:val="28"/>
                <w:szCs w:val="28"/>
              </w:rPr>
              <w:t>Phục hồi chức năng dựa vào cộng đồng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DE75A3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A3" w:rsidRPr="005C7FF0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FF0">
              <w:rPr>
                <w:rFonts w:ascii="Times New Roman" w:hAnsi="Times New Roman" w:cs="Times New Roman"/>
                <w:sz w:val="28"/>
                <w:szCs w:val="28"/>
              </w:rPr>
              <w:t>Truyền thông giáo dục sức khỏe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A3" w:rsidRDefault="00DE75A3" w:rsidP="00272EE6">
            <w:pPr>
              <w:spacing w:after="0"/>
            </w:pPr>
            <w:r w:rsidRPr="009D1D39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  <w:tr w:rsidR="00DE75A3" w:rsidRPr="007500B1" w:rsidTr="00272EE6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Nghiên cứu khoa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A3" w:rsidRPr="007500B1" w:rsidRDefault="00DE75A3" w:rsidP="00272EE6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0B1">
              <w:rPr>
                <w:rFonts w:ascii="Times New Roman" w:hAnsi="Times New Roman" w:cs="Times New Roman"/>
                <w:sz w:val="28"/>
                <w:szCs w:val="28"/>
              </w:rPr>
              <w:t>Tài liệu lưu hành nội bộ</w:t>
            </w:r>
          </w:p>
        </w:tc>
      </w:tr>
    </w:tbl>
    <w:p w:rsidR="007500B1" w:rsidRPr="007500B1" w:rsidRDefault="007500B1" w:rsidP="007500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0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500B1" w:rsidRPr="007500B1" w:rsidSect="00DE75A3"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B1"/>
    <w:rsid w:val="005C7FF0"/>
    <w:rsid w:val="00654D7D"/>
    <w:rsid w:val="007500B1"/>
    <w:rsid w:val="00821D24"/>
    <w:rsid w:val="00DE75A3"/>
    <w:rsid w:val="00F1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EDBE"/>
  <w15:chartTrackingRefBased/>
  <w15:docId w15:val="{BD01F3AC-E60E-47F8-9006-DD749D05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2025-02-05T08:29:00Z</cp:lastPrinted>
  <dcterms:created xsi:type="dcterms:W3CDTF">2025-02-05T08:14:00Z</dcterms:created>
  <dcterms:modified xsi:type="dcterms:W3CDTF">2025-02-05T08:52:00Z</dcterms:modified>
</cp:coreProperties>
</file>