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3"/>
        <w:tblOverlap w:val="never"/>
        <w:tblW w:w="10635" w:type="dxa"/>
        <w:tblLook w:val="01E0" w:firstRow="1" w:lastRow="1" w:firstColumn="1" w:lastColumn="1" w:noHBand="0" w:noVBand="0"/>
      </w:tblPr>
      <w:tblGrid>
        <w:gridCol w:w="5070"/>
        <w:gridCol w:w="5565"/>
      </w:tblGrid>
      <w:tr w:rsidR="000A2FDA" w:rsidRPr="00243590" w:rsidTr="00544F96">
        <w:tc>
          <w:tcPr>
            <w:tcW w:w="5070" w:type="dxa"/>
          </w:tcPr>
          <w:p w:rsidR="000A2FDA" w:rsidRPr="00243590" w:rsidRDefault="000A2FDA" w:rsidP="00544F96">
            <w:pPr>
              <w:spacing w:before="0" w:after="0"/>
              <w:jc w:val="center"/>
              <w:rPr>
                <w:bCs/>
                <w:sz w:val="24"/>
                <w:szCs w:val="24"/>
                <w:lang w:val="es-ES"/>
              </w:rPr>
            </w:pPr>
            <w:r w:rsidRPr="00243590">
              <w:rPr>
                <w:bCs/>
                <w:sz w:val="24"/>
                <w:szCs w:val="24"/>
                <w:lang w:val="es-ES"/>
              </w:rPr>
              <w:t>BỘ LAO ĐỘNG – THƯƠNG BINH VÀ XÃ HỘI</w:t>
            </w:r>
          </w:p>
          <w:p w:rsidR="000A2FDA" w:rsidRPr="00243590" w:rsidRDefault="000A2FDA" w:rsidP="00544F96">
            <w:pPr>
              <w:spacing w:before="0" w:after="0"/>
              <w:jc w:val="center"/>
              <w:rPr>
                <w:sz w:val="24"/>
                <w:szCs w:val="24"/>
                <w:lang w:val="es-ES"/>
              </w:rPr>
            </w:pPr>
            <w:r w:rsidRPr="00243590">
              <w:rPr>
                <w:b/>
                <w:bCs/>
                <w:sz w:val="24"/>
                <w:szCs w:val="24"/>
                <w:lang w:val="es-ES"/>
              </w:rPr>
              <w:t>TRƯỜNG CAO ĐẲNG Y DƯỢC HÀ NỘI</w:t>
            </w:r>
          </w:p>
          <w:p w:rsidR="000A2FDA" w:rsidRPr="00243590" w:rsidRDefault="000A2FDA" w:rsidP="00544F96">
            <w:pPr>
              <w:spacing w:before="0" w:after="0"/>
              <w:jc w:val="center"/>
              <w:rPr>
                <w:bCs/>
                <w:sz w:val="24"/>
                <w:szCs w:val="24"/>
                <w:lang w:val="es-ES"/>
              </w:rPr>
            </w:pPr>
            <w:r w:rsidRPr="00243590">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22225</wp:posOffset>
                      </wp:positionV>
                      <wp:extent cx="1143000" cy="0"/>
                      <wp:effectExtent l="5715" t="12065" r="1333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5C5C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5pt" to="15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k3KC+2QAAAAcBAAAPAAAAZHJzL2Rvd25yZXYueG1sTI7BTsMwEETv&#10;SPyDtUhcqtYhgQqFOBUCcuNCAXHdxksSEa/T2G0DX8+2Fzg+zWjmFavJ9WpPY+g8G7haJKCIa287&#10;bgy8vVbzW1AhIlvsPZOBbwqwKs/PCsytP/AL7dexUTLCIUcDbYxDrnWoW3IYFn4gluzTjw6j4Nho&#10;O+JBxl2v0yRZaocdy0OLAz20VH+td85AqN5pW/3M6lnykTWe0u3j8xMac3kx3d+BijTFvzIc9UUd&#10;SnHa+B3boHrhNL2WqoHsBpTkWXLkzYl1Wej//uUvAAAA//8DAFBLAQItABQABgAIAAAAIQC2gziS&#10;/gAAAOEBAAATAAAAAAAAAAAAAAAAAAAAAABbQ29udGVudF9UeXBlc10ueG1sUEsBAi0AFAAGAAgA&#10;AAAhADj9If/WAAAAlAEAAAsAAAAAAAAAAAAAAAAALwEAAF9yZWxzLy5yZWxzUEsBAi0AFAAGAAgA&#10;AAAhAGD0QiMdAgAANgQAAA4AAAAAAAAAAAAAAAAALgIAAGRycy9lMm9Eb2MueG1sUEsBAi0AFAAG&#10;AAgAAAAhAGTcoL7ZAAAABwEAAA8AAAAAAAAAAAAAAAAAdwQAAGRycy9kb3ducmV2LnhtbFBLBQYA&#10;AAAABAAEAPMAAAB9BQAAAAA=&#10;"/>
                  </w:pict>
                </mc:Fallback>
              </mc:AlternateContent>
            </w:r>
          </w:p>
        </w:tc>
        <w:tc>
          <w:tcPr>
            <w:tcW w:w="5565" w:type="dxa"/>
          </w:tcPr>
          <w:p w:rsidR="000A2FDA" w:rsidRPr="00243590" w:rsidRDefault="000A2FDA" w:rsidP="00544F96">
            <w:pPr>
              <w:spacing w:before="0" w:after="0"/>
              <w:jc w:val="center"/>
              <w:rPr>
                <w:b/>
                <w:bCs/>
                <w:sz w:val="24"/>
                <w:szCs w:val="24"/>
                <w:lang w:val="es-ES"/>
              </w:rPr>
            </w:pPr>
            <w:r w:rsidRPr="00243590">
              <w:rPr>
                <w:b/>
                <w:bCs/>
                <w:sz w:val="24"/>
                <w:szCs w:val="24"/>
                <w:lang w:val="es-ES"/>
              </w:rPr>
              <w:t>CỘNG HÒA XÃ HỘI CHỦ NGHĨA VIỆT NAM</w:t>
            </w:r>
          </w:p>
          <w:p w:rsidR="000A2FDA" w:rsidRPr="00243590" w:rsidRDefault="000A2FDA" w:rsidP="00544F96">
            <w:pPr>
              <w:spacing w:before="0" w:after="0"/>
              <w:jc w:val="center"/>
              <w:rPr>
                <w:b/>
                <w:bCs/>
                <w:sz w:val="24"/>
                <w:szCs w:val="24"/>
                <w:lang w:val="es-ES"/>
              </w:rPr>
            </w:pPr>
            <w:r w:rsidRPr="00243590">
              <w:rPr>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213360</wp:posOffset>
                      </wp:positionV>
                      <wp:extent cx="1856740" cy="0"/>
                      <wp:effectExtent l="6985" t="635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91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6.8pt" to="20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rU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09nT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84nxx3AAAAAkBAAAPAAAAZHJzL2Rvd25yZXYueG1sTI/NTsNADITv&#10;SLzDykhcKrr5QRWEbCoE5MaFAuLqZk0SkfWm2W0beHqMOMDJGns0/qZcz25QB5pC79lAukxAETfe&#10;9twaeHmuL65AhYhscfBMBj4pwLo6PSmxsP7IT3TYxFZJCIcCDXQxjoXWoenIYVj6kVhu735yGEVO&#10;rbYTHiXcDTpLkpV22LN86HCku46aj83eGQj1K+3qr0WzSN7y1lO2u398QGPOz+bbG1CR5vhnhh98&#10;QYdKmLZ+zzaoQXR6vRKrgTyXKYbLNJNy29+Frkr9v0H1DQAA//8DAFBLAQItABQABgAIAAAAIQC2&#10;gziS/gAAAOEBAAATAAAAAAAAAAAAAAAAAAAAAABbQ29udGVudF9UeXBlc10ueG1sUEsBAi0AFAAG&#10;AAgAAAAhADj9If/WAAAAlAEAAAsAAAAAAAAAAAAAAAAALwEAAF9yZWxzLy5yZWxzUEsBAi0AFAAG&#10;AAgAAAAhAMgbOtQdAgAANgQAAA4AAAAAAAAAAAAAAAAALgIAAGRycy9lMm9Eb2MueG1sUEsBAi0A&#10;FAAGAAgAAAAhAPzifHHcAAAACQEAAA8AAAAAAAAAAAAAAAAAdwQAAGRycy9kb3ducmV2LnhtbFBL&#10;BQYAAAAABAAEAPMAAACABQAAAAA=&#10;"/>
                  </w:pict>
                </mc:Fallback>
              </mc:AlternateContent>
            </w:r>
            <w:r w:rsidRPr="00243590">
              <w:rPr>
                <w:b/>
                <w:bCs/>
                <w:sz w:val="24"/>
                <w:szCs w:val="24"/>
                <w:lang w:val="es-ES"/>
              </w:rPr>
              <w:t>Độc lập - Tự do - Hạ</w:t>
            </w:r>
            <w:r>
              <w:rPr>
                <w:b/>
                <w:bCs/>
                <w:sz w:val="24"/>
                <w:szCs w:val="24"/>
                <w:lang w:val="es-ES"/>
              </w:rPr>
              <w:t>nh p</w:t>
            </w:r>
            <w:r w:rsidRPr="00243590">
              <w:rPr>
                <w:b/>
                <w:bCs/>
                <w:sz w:val="24"/>
                <w:szCs w:val="24"/>
                <w:lang w:val="es-ES"/>
              </w:rPr>
              <w:t>húc</w:t>
            </w:r>
          </w:p>
        </w:tc>
      </w:tr>
    </w:tbl>
    <w:p w:rsidR="000A2FDA" w:rsidRPr="00243590" w:rsidRDefault="000A2FDA" w:rsidP="000A2FDA">
      <w:pPr>
        <w:jc w:val="center"/>
        <w:rPr>
          <w:b/>
          <w:szCs w:val="24"/>
          <w:lang w:val="es-ES"/>
        </w:rPr>
      </w:pPr>
      <w:r w:rsidRPr="00243590">
        <w:rPr>
          <w:b/>
          <w:szCs w:val="24"/>
          <w:lang w:val="es-ES"/>
        </w:rPr>
        <w:t xml:space="preserve">CHƯƠNG TRÌNH ĐÀO TẠO </w:t>
      </w:r>
    </w:p>
    <w:p w:rsidR="000A2FDA" w:rsidRPr="00243590" w:rsidRDefault="000A2FDA" w:rsidP="000A2FDA">
      <w:pPr>
        <w:jc w:val="center"/>
        <w:rPr>
          <w:b/>
          <w:sz w:val="24"/>
          <w:szCs w:val="24"/>
          <w:lang w:val="es-ES"/>
        </w:rPr>
      </w:pPr>
      <w:r w:rsidRPr="00243590">
        <w:rPr>
          <w:b/>
          <w:szCs w:val="24"/>
          <w:lang w:val="es-ES"/>
        </w:rPr>
        <w:t>CAO ĐẲNG HỘ SINH</w:t>
      </w:r>
      <w:r>
        <w:rPr>
          <w:b/>
          <w:szCs w:val="24"/>
          <w:lang w:val="es-ES"/>
        </w:rPr>
        <w:t xml:space="preserve"> CHÍNH QUY</w:t>
      </w:r>
    </w:p>
    <w:p w:rsidR="000A2FDA" w:rsidRPr="00243590" w:rsidRDefault="000A2FDA" w:rsidP="000A2FDA">
      <w:pPr>
        <w:spacing w:line="240" w:lineRule="auto"/>
        <w:jc w:val="center"/>
        <w:rPr>
          <w:b/>
          <w:sz w:val="24"/>
          <w:szCs w:val="24"/>
          <w:lang w:val="es-ES"/>
        </w:rPr>
      </w:pPr>
      <w:r w:rsidRPr="00243590">
        <w:rPr>
          <w:rFonts w:cs="Arial"/>
          <w:i/>
          <w:sz w:val="24"/>
          <w:szCs w:val="24"/>
          <w:lang w:val="es-ES"/>
        </w:rPr>
        <w:t xml:space="preserve">(Ban hành theo </w:t>
      </w:r>
      <w:r w:rsidRPr="00243590">
        <w:rPr>
          <w:i/>
          <w:sz w:val="24"/>
          <w:szCs w:val="24"/>
          <w:lang w:val="es-ES"/>
        </w:rPr>
        <w:t>Quyết định số:</w:t>
      </w:r>
      <w:r>
        <w:rPr>
          <w:i/>
          <w:sz w:val="24"/>
          <w:szCs w:val="24"/>
          <w:lang w:val="es-ES"/>
        </w:rPr>
        <w:t>241/2021</w:t>
      </w:r>
      <w:r w:rsidRPr="00243590">
        <w:rPr>
          <w:i/>
          <w:sz w:val="24"/>
          <w:szCs w:val="24"/>
          <w:lang w:val="es-ES"/>
        </w:rPr>
        <w:t xml:space="preserve">/QĐ-YDHN  ngày  </w:t>
      </w:r>
      <w:r>
        <w:rPr>
          <w:i/>
          <w:sz w:val="24"/>
          <w:szCs w:val="24"/>
          <w:lang w:val="es-ES"/>
        </w:rPr>
        <w:t>01</w:t>
      </w:r>
      <w:r w:rsidRPr="00243590">
        <w:rPr>
          <w:i/>
          <w:sz w:val="24"/>
          <w:szCs w:val="24"/>
          <w:lang w:val="es-ES"/>
        </w:rPr>
        <w:t xml:space="preserve">  tháng </w:t>
      </w:r>
      <w:r>
        <w:rPr>
          <w:i/>
          <w:sz w:val="24"/>
          <w:szCs w:val="24"/>
          <w:lang w:val="es-ES"/>
        </w:rPr>
        <w:t>07</w:t>
      </w:r>
      <w:r w:rsidRPr="00243590">
        <w:rPr>
          <w:i/>
          <w:sz w:val="24"/>
          <w:szCs w:val="24"/>
          <w:lang w:val="es-ES"/>
        </w:rPr>
        <w:t xml:space="preserve">  năm 20</w:t>
      </w:r>
      <w:r>
        <w:rPr>
          <w:i/>
          <w:sz w:val="24"/>
          <w:szCs w:val="24"/>
          <w:lang w:val="es-ES"/>
        </w:rPr>
        <w:t>21</w:t>
      </w:r>
      <w:r w:rsidRPr="00243590">
        <w:rPr>
          <w:i/>
          <w:sz w:val="24"/>
          <w:szCs w:val="24"/>
          <w:lang w:val="es-ES"/>
        </w:rPr>
        <w:br/>
        <w:t>của Hiệu trưởng Trường Cao đẳng Y Dược Hà Nội)</w:t>
      </w:r>
    </w:p>
    <w:p w:rsidR="000A2FDA" w:rsidRPr="00243590" w:rsidRDefault="000A2FDA" w:rsidP="000A2FDA">
      <w:pPr>
        <w:pStyle w:val="Heading1"/>
        <w:spacing w:before="0" w:after="0" w:line="276" w:lineRule="auto"/>
        <w:rPr>
          <w:bCs w:val="0"/>
          <w:sz w:val="24"/>
          <w:szCs w:val="24"/>
          <w:lang w:val="pt-BR"/>
        </w:rPr>
      </w:pPr>
    </w:p>
    <w:p w:rsidR="000A2FDA" w:rsidRPr="006662D7" w:rsidRDefault="000A2FDA" w:rsidP="000A2FDA">
      <w:pPr>
        <w:spacing w:before="60" w:after="0" w:line="240" w:lineRule="auto"/>
        <w:ind w:firstLine="709"/>
        <w:rPr>
          <w:b/>
          <w:bCs/>
          <w:sz w:val="24"/>
          <w:szCs w:val="24"/>
          <w:lang w:val="pt-BR"/>
        </w:rPr>
      </w:pPr>
      <w:r w:rsidRPr="006662D7">
        <w:rPr>
          <w:b/>
          <w:bCs/>
          <w:sz w:val="24"/>
          <w:szCs w:val="24"/>
          <w:lang w:val="pt-BR"/>
        </w:rPr>
        <w:t>Tên ngành:</w:t>
      </w:r>
      <w:r w:rsidRPr="006662D7">
        <w:rPr>
          <w:sz w:val="24"/>
          <w:szCs w:val="24"/>
          <w:lang w:val="pt-BR"/>
        </w:rPr>
        <w:t xml:space="preserve">  </w:t>
      </w:r>
      <w:r w:rsidRPr="006662D7">
        <w:rPr>
          <w:sz w:val="24"/>
          <w:szCs w:val="24"/>
          <w:lang w:val="pt-BR"/>
        </w:rPr>
        <w:tab/>
        <w:t>Hộ sinh</w:t>
      </w:r>
    </w:p>
    <w:p w:rsidR="000A2FDA" w:rsidRPr="006662D7" w:rsidRDefault="000A2FDA" w:rsidP="000A2FDA">
      <w:pPr>
        <w:spacing w:before="60" w:after="0" w:line="240" w:lineRule="auto"/>
        <w:ind w:firstLine="709"/>
        <w:rPr>
          <w:b/>
          <w:bCs/>
          <w:sz w:val="24"/>
          <w:szCs w:val="24"/>
          <w:lang w:val="pt-BR"/>
        </w:rPr>
      </w:pPr>
      <w:r w:rsidRPr="006662D7">
        <w:rPr>
          <w:b/>
          <w:bCs/>
          <w:sz w:val="24"/>
          <w:szCs w:val="24"/>
          <w:lang w:val="pt-BR"/>
        </w:rPr>
        <w:t>Mã ngành:</w:t>
      </w:r>
      <w:r w:rsidRPr="006662D7">
        <w:rPr>
          <w:sz w:val="24"/>
          <w:szCs w:val="24"/>
          <w:lang w:val="pt-BR"/>
        </w:rPr>
        <w:t xml:space="preserve"> </w:t>
      </w:r>
      <w:r w:rsidRPr="006662D7">
        <w:rPr>
          <w:sz w:val="24"/>
          <w:szCs w:val="24"/>
          <w:lang w:val="pt-BR"/>
        </w:rPr>
        <w:tab/>
      </w:r>
      <w:r w:rsidRPr="006662D7">
        <w:rPr>
          <w:sz w:val="24"/>
          <w:szCs w:val="24"/>
          <w:lang w:val="pt-BR"/>
        </w:rPr>
        <w:tab/>
        <w:t>6720303</w:t>
      </w:r>
    </w:p>
    <w:p w:rsidR="000A2FDA" w:rsidRPr="006662D7" w:rsidRDefault="000A2FDA" w:rsidP="000A2FDA">
      <w:pPr>
        <w:spacing w:before="60" w:after="0" w:line="240" w:lineRule="auto"/>
        <w:ind w:firstLine="709"/>
        <w:rPr>
          <w:sz w:val="24"/>
          <w:szCs w:val="24"/>
          <w:lang w:val="pt-BR"/>
        </w:rPr>
      </w:pPr>
      <w:r w:rsidRPr="006662D7">
        <w:rPr>
          <w:b/>
          <w:bCs/>
          <w:sz w:val="24"/>
          <w:szCs w:val="24"/>
          <w:lang w:val="pt-BR"/>
        </w:rPr>
        <w:t>Trình độ đào tạo</w:t>
      </w:r>
      <w:r w:rsidRPr="006662D7">
        <w:rPr>
          <w:sz w:val="24"/>
          <w:szCs w:val="24"/>
          <w:lang w:val="pt-BR"/>
        </w:rPr>
        <w:t xml:space="preserve">: </w:t>
      </w:r>
      <w:r w:rsidRPr="006662D7">
        <w:rPr>
          <w:sz w:val="24"/>
          <w:szCs w:val="24"/>
          <w:lang w:val="pt-BR"/>
        </w:rPr>
        <w:tab/>
        <w:t>Cao đẳng</w:t>
      </w:r>
    </w:p>
    <w:p w:rsidR="000A2FDA" w:rsidRPr="006662D7" w:rsidRDefault="000A2FDA" w:rsidP="000A2FDA">
      <w:pPr>
        <w:spacing w:before="60" w:after="0" w:line="240" w:lineRule="auto"/>
        <w:ind w:firstLine="709"/>
        <w:rPr>
          <w:b/>
          <w:sz w:val="24"/>
          <w:szCs w:val="24"/>
          <w:lang w:val="pt-BR"/>
        </w:rPr>
      </w:pPr>
      <w:r w:rsidRPr="006662D7">
        <w:rPr>
          <w:b/>
          <w:sz w:val="24"/>
          <w:szCs w:val="24"/>
          <w:lang w:val="pt-BR"/>
        </w:rPr>
        <w:t xml:space="preserve">Hình thức đào tạo: </w:t>
      </w:r>
      <w:r w:rsidRPr="006662D7">
        <w:rPr>
          <w:sz w:val="24"/>
          <w:szCs w:val="24"/>
          <w:lang w:val="pt-BR"/>
        </w:rPr>
        <w:tab/>
        <w:t>Chính quy</w:t>
      </w:r>
    </w:p>
    <w:p w:rsidR="000A2FDA" w:rsidRPr="006662D7" w:rsidRDefault="000A2FDA" w:rsidP="000A2FDA">
      <w:pPr>
        <w:spacing w:before="60" w:after="0" w:line="240" w:lineRule="auto"/>
        <w:ind w:firstLine="709"/>
        <w:rPr>
          <w:b/>
          <w:sz w:val="24"/>
          <w:szCs w:val="24"/>
          <w:lang w:val="pt-BR"/>
        </w:rPr>
      </w:pPr>
      <w:r w:rsidRPr="006662D7">
        <w:rPr>
          <w:b/>
          <w:sz w:val="24"/>
          <w:szCs w:val="24"/>
          <w:lang w:val="pt-BR"/>
        </w:rPr>
        <w:t>Đối tượng tuyển sinh:</w:t>
      </w:r>
      <w:r w:rsidRPr="006662D7">
        <w:rPr>
          <w:b/>
          <w:sz w:val="24"/>
          <w:szCs w:val="24"/>
          <w:lang w:val="pt-BR"/>
        </w:rPr>
        <w:tab/>
      </w:r>
      <w:r w:rsidRPr="006662D7">
        <w:rPr>
          <w:sz w:val="24"/>
          <w:szCs w:val="24"/>
          <w:lang w:val="pt-BR"/>
        </w:rPr>
        <w:t>Tốt nghiệp THPT hoặc tương đương trở lên</w:t>
      </w:r>
    </w:p>
    <w:p w:rsidR="000A2FDA" w:rsidRPr="006662D7" w:rsidRDefault="000A2FDA" w:rsidP="000A2FDA">
      <w:pPr>
        <w:spacing w:before="60" w:after="0" w:line="240" w:lineRule="auto"/>
        <w:ind w:firstLine="709"/>
        <w:rPr>
          <w:b/>
          <w:sz w:val="24"/>
          <w:szCs w:val="24"/>
          <w:lang w:val="pt-BR"/>
        </w:rPr>
      </w:pPr>
      <w:r w:rsidRPr="006662D7">
        <w:rPr>
          <w:b/>
          <w:sz w:val="24"/>
          <w:szCs w:val="24"/>
          <w:lang w:val="pt-BR"/>
        </w:rPr>
        <w:t>Thời gian đào tạo</w:t>
      </w:r>
      <w:r w:rsidRPr="006662D7">
        <w:rPr>
          <w:sz w:val="24"/>
          <w:szCs w:val="24"/>
          <w:lang w:val="pt-BR"/>
        </w:rPr>
        <w:t xml:space="preserve">: </w:t>
      </w:r>
      <w:r w:rsidRPr="006662D7">
        <w:rPr>
          <w:sz w:val="24"/>
          <w:szCs w:val="24"/>
          <w:lang w:val="pt-BR"/>
        </w:rPr>
        <w:tab/>
        <w:t>3 năm</w:t>
      </w:r>
    </w:p>
    <w:p w:rsidR="000A2FDA" w:rsidRPr="006662D7" w:rsidRDefault="000A2FDA" w:rsidP="000A2FDA">
      <w:pPr>
        <w:spacing w:before="60" w:after="0" w:line="240" w:lineRule="auto"/>
        <w:ind w:right="509" w:firstLine="709"/>
        <w:rPr>
          <w:b/>
          <w:bCs/>
          <w:sz w:val="24"/>
          <w:szCs w:val="24"/>
          <w:lang w:val="pt-BR"/>
        </w:rPr>
      </w:pPr>
    </w:p>
    <w:p w:rsidR="000A2FDA" w:rsidRPr="006662D7" w:rsidRDefault="000A2FDA" w:rsidP="000A2FDA">
      <w:pPr>
        <w:spacing w:before="40" w:after="40" w:line="240" w:lineRule="auto"/>
        <w:ind w:firstLine="709"/>
        <w:rPr>
          <w:sz w:val="24"/>
          <w:szCs w:val="24"/>
          <w:lang w:val="es-ES"/>
        </w:rPr>
      </w:pPr>
      <w:bookmarkStart w:id="0" w:name="dieu_1_15"/>
      <w:r w:rsidRPr="006662D7">
        <w:rPr>
          <w:b/>
          <w:bCs/>
          <w:sz w:val="24"/>
          <w:szCs w:val="24"/>
          <w:lang w:val="es-ES"/>
        </w:rPr>
        <w:t>1. Giới thiệu chung về ngành, nghề</w:t>
      </w:r>
      <w:bookmarkEnd w:id="0"/>
    </w:p>
    <w:p w:rsidR="000A2FDA" w:rsidRPr="006662D7" w:rsidRDefault="000A2FDA" w:rsidP="000A2FDA">
      <w:pPr>
        <w:spacing w:before="40" w:after="40" w:line="240" w:lineRule="auto"/>
        <w:ind w:firstLine="709"/>
        <w:rPr>
          <w:sz w:val="24"/>
          <w:szCs w:val="24"/>
          <w:lang w:val="es-ES"/>
        </w:rPr>
      </w:pPr>
      <w:r w:rsidRPr="006662D7">
        <w:rPr>
          <w:sz w:val="24"/>
          <w:szCs w:val="24"/>
          <w:lang w:val="es-ES"/>
        </w:rPr>
        <w:t>Hộ sinh trình độ cao đẳng là ngành, nghề thực hiện các công việc chăm sóc sức khỏe cho phụ nữ trong thời kỳ mang thai, thực hiện đỡ đẻ an toàn; tư vấn chăm sóc sức khỏe sinh sản cho phụ nữ ở mọi lứa tuổi; khám một số tình trạng bệnh lý phụ khoa thông thường; tư vấn và cung cấp dịch vụ kế hoạch hóa gia đình; tư vấn và thực hiện phá thai an toàn với tuổi thai dưới 7 tuần; chăm sóc sức khỏe trẻ em; tiêm chủng mở rộng…, đáp ứng yêu cầu bậc 5 trong Khung trình độ quốc gia Việt Nam.</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Công việc của nghề hộ sinh được thực hiện chủ yếu ở các bệnh viện chuyên khoa Sản Nhi; khoa Sản các bệnh viện tuyến trung ương, tuyến tỉnh, bệnh viện tuyến huyện; trung tâm y tế tuyến huyên; các trạm y tế xã, phường và cộng đồng. Cường độ làm việc của người hộ sinh tương đối cao, đòi hỏi sự tập trung và tinh thần trách nhiệm cao để đạt được sự hài lòng của người bệnh. Để đảm bảo công việc của nghề hộ sinh được tốt thì cần có môi trường làm việc đầy đủ cơ sở vật chất, dụng cụ bảo hộ lao động, trang thiết bị y tế và các nội quy, quy định nơi làm việc của hộ sinh.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Để hành nghề, người hộ sinh cần có sức khỏe tốt, có đạo đức nghề nghiệp, có đầy đủ kiến thức, kỹ năng và thái độ về chuyên môn nghề đáp ứng với vị trí việc làm. Ngoài ra, người hộ sinh phải có lương tâm và trách nhiệm cao, hết lòng yêu nghề, luôn rèn luyện nâng cao phẩm chất đạo đức của người thầy thuốc.</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Khối lượng kiến thức tối thiểu: 2.</w:t>
      </w:r>
      <w:r>
        <w:rPr>
          <w:sz w:val="24"/>
          <w:szCs w:val="24"/>
          <w:lang w:val="es-ES"/>
        </w:rPr>
        <w:t>610</w:t>
      </w:r>
      <w:r w:rsidRPr="006662D7">
        <w:rPr>
          <w:sz w:val="24"/>
          <w:szCs w:val="24"/>
          <w:lang w:val="es-ES"/>
        </w:rPr>
        <w:t xml:space="preserve"> giờ (tương đương 1</w:t>
      </w:r>
      <w:r>
        <w:rPr>
          <w:sz w:val="24"/>
          <w:szCs w:val="24"/>
          <w:lang w:val="es-ES"/>
        </w:rPr>
        <w:t>02</w:t>
      </w:r>
      <w:r w:rsidRPr="006662D7">
        <w:rPr>
          <w:sz w:val="24"/>
          <w:szCs w:val="24"/>
          <w:lang w:val="es-ES"/>
        </w:rPr>
        <w:t xml:space="preserve"> tín chỉ)</w:t>
      </w:r>
    </w:p>
    <w:p w:rsidR="000A2FDA" w:rsidRPr="006662D7" w:rsidRDefault="000A2FDA" w:rsidP="000A2FDA">
      <w:pPr>
        <w:spacing w:before="40" w:after="40" w:line="240" w:lineRule="auto"/>
        <w:ind w:firstLine="709"/>
        <w:rPr>
          <w:b/>
          <w:bCs/>
          <w:sz w:val="24"/>
          <w:szCs w:val="24"/>
          <w:lang w:val="es-ES"/>
        </w:rPr>
      </w:pPr>
      <w:bookmarkStart w:id="1" w:name="dieu_2_15"/>
      <w:r w:rsidRPr="006662D7">
        <w:rPr>
          <w:b/>
          <w:bCs/>
          <w:sz w:val="24"/>
          <w:szCs w:val="24"/>
          <w:lang w:val="es-ES"/>
        </w:rPr>
        <w:t>2. Mục tiêu đào tạo</w:t>
      </w:r>
    </w:p>
    <w:p w:rsidR="000A2FDA" w:rsidRPr="006662D7" w:rsidRDefault="000A2FDA" w:rsidP="000A2FDA">
      <w:pPr>
        <w:spacing w:before="40" w:after="40" w:line="240" w:lineRule="auto"/>
        <w:ind w:firstLine="709"/>
        <w:rPr>
          <w:i/>
          <w:sz w:val="24"/>
          <w:szCs w:val="24"/>
          <w:lang w:val="es-ES"/>
        </w:rPr>
      </w:pPr>
      <w:r w:rsidRPr="006662D7">
        <w:rPr>
          <w:b/>
          <w:bCs/>
          <w:i/>
          <w:sz w:val="24"/>
          <w:szCs w:val="24"/>
          <w:lang w:val="es-ES"/>
        </w:rPr>
        <w:t>2.1. Kiến thức</w:t>
      </w:r>
      <w:bookmarkEnd w:id="1"/>
    </w:p>
    <w:p w:rsidR="000A2FDA" w:rsidRPr="006662D7" w:rsidRDefault="000A2FDA" w:rsidP="000A2FDA">
      <w:pPr>
        <w:spacing w:before="40" w:after="40" w:line="240" w:lineRule="auto"/>
        <w:ind w:firstLine="709"/>
        <w:rPr>
          <w:sz w:val="24"/>
          <w:szCs w:val="24"/>
          <w:lang w:val="es-ES"/>
        </w:rPr>
      </w:pPr>
      <w:r w:rsidRPr="006662D7">
        <w:rPr>
          <w:sz w:val="24"/>
          <w:szCs w:val="24"/>
          <w:lang w:val="es-ES"/>
        </w:rPr>
        <w:t>- Trình bày được các quy định của pháp luật trong công tác chăm sóc người bệnh, quy định về Luật khám chữa bệnh để hành nghề theo quy định của pháp luật và phù hợp với chức trách, nhiệm vụ, năng lực chuyên môn trong phạm vi quy định của nghề nghiệp;</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Xác định được vai trò, phạm vi thực hành nghề nghiệp của người Hộ sinh trong công tác chăm sóc sức khỏe cho phụ nữ, bà mẹ và trẻ sơ sinh;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Giải thích được nguyên nhân, triệu chứng, hướng điều trị người bệnh để lập kế hoạch chăm sóc người bệnh;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lastRenderedPageBreak/>
        <w:t>- Trình bày được kiến thức trong lĩnh vực sản phụ khoa, sơ sinh, xã hội, y tế công cộng và đạo đức nghề nghiệp làm nền tảng để chăm sóc thích hợp cho bà mẹ, trẻ sơ sinh và gia đình của họ phù hợp với các yếu tố văn hóa của cộng đồng;</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Trình bày được những kiến thức cơ bản về chính trị, văn hóa, xã hội, pháp luật, quốc phòng an ninh, giáo dục thể chất theo quy định.</w:t>
      </w:r>
    </w:p>
    <w:p w:rsidR="000A2FDA" w:rsidRPr="006662D7" w:rsidRDefault="000A2FDA" w:rsidP="000A2FDA">
      <w:pPr>
        <w:spacing w:before="40" w:after="40" w:line="240" w:lineRule="auto"/>
        <w:ind w:firstLine="709"/>
        <w:rPr>
          <w:i/>
          <w:sz w:val="24"/>
          <w:szCs w:val="24"/>
          <w:lang w:val="es-ES"/>
        </w:rPr>
      </w:pPr>
      <w:bookmarkStart w:id="2" w:name="dieu_3_15"/>
      <w:r w:rsidRPr="006662D7">
        <w:rPr>
          <w:b/>
          <w:bCs/>
          <w:i/>
          <w:sz w:val="24"/>
          <w:szCs w:val="24"/>
          <w:lang w:val="es-ES"/>
        </w:rPr>
        <w:t>2.2. Kỹ năng</w:t>
      </w:r>
      <w:bookmarkEnd w:id="2"/>
    </w:p>
    <w:p w:rsidR="000A2FDA" w:rsidRPr="006662D7" w:rsidRDefault="000A2FDA" w:rsidP="000A2FDA">
      <w:pPr>
        <w:spacing w:before="40" w:after="40" w:line="240" w:lineRule="auto"/>
        <w:ind w:firstLine="709"/>
        <w:rPr>
          <w:sz w:val="24"/>
          <w:szCs w:val="24"/>
          <w:lang w:val="es-ES"/>
        </w:rPr>
      </w:pPr>
      <w:r w:rsidRPr="006662D7">
        <w:rPr>
          <w:sz w:val="24"/>
          <w:szCs w:val="24"/>
          <w:lang w:val="es-ES"/>
        </w:rPr>
        <w:t>- Giao tiếp, phối hợp có hiệu quả với bác sĩ, đồng nghiệp, khách hàng trong học tập và công tác chăm sóc người bệnh. Thực hiện được công tác tư vấn, truyền thông, giáo dục sức khỏe về chăm sóc sức khỏe sinh sản có hiệu quả tại cơ sở y tế và cộng đồng.</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trước khi mang thai có chất lượng cao, giáo dục sức khỏe phù hợp với văn hóa cộng đồng. Hỗ trợ việc kế hoạch hóa gia đình hoặc kết thúc thai nghén theo quy định của luật pháp và hướng dẫn quốc gia về dịch vụ chăm sóc sức khỏe sinh sản;</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thời kỳ thai nghén có chất lượng cao để đảm bảo sức khỏe cho bà mẹ tốt nhất; dự phòng và phát hiện sớm tai biến sản khoa để xử trí hoặc chuyển tuyến kịp thời;</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trong chuyển dạ với chất lượng cao; đỡ đẻ sạch, an toàn; xử trí, cấp cứu đảm bảo sức khỏe tốt nhất cho mẹ và trẻ sơ sinh;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toàn diện, chất lượng cao cho bà mẹ sau đẻ và trẻ sơ sinh theo phân cấp chăm sóc;</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Khám và nhận định tình trạng sức khỏe bà mẹ, trẻ sơ sinh, người bệnh, người sử dụng dịch vụ; xác định vấn đề ưu tiên cần chăm sóc của từng đối tượng;</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Lập được kế hoạch, thực hiện quy trình chăm sóc bà mẹ, trẻ sơ sinh, người bệnh và người sử dụng dịch vụ;</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Thực hiện sơ cứu, cấp cứu được sản khoa, cấp cứu hồi sức sơ sinh ban đầu; phát hiện những biến chứng thuộc lĩnh vực sản phụ khoa để phối hợp bác sĩ giải quyết tại tuyến y tế cơ sở hoặc chuyển tuyến trên kịp thời, an toàn;</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Quản lý buồng bệnh, quản lý bà mẹ, trẻ sơ sinh, người bệnh và người sử dụng dịch vụ; quản lý thuốc, trang thiết bị, vật tư tiêu hao, hồ sơ bệnh án;</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Sử dụng được công nghệ thông tin cơ bản theo quy định; khai thác, xử lý, ứng dụng công nghệ thông tin trong công việc chuyên môn của ngành, nghề;</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Sử dụng được ngoại ngữ cơ bản, đạt bậc 2/6 trong Khung năng lực ngoại ngữ của Việt Nam; ứng dụng được ngoại ngữ vào công việc chuyên môn của ngành, nghề.</w:t>
      </w:r>
    </w:p>
    <w:p w:rsidR="000A2FDA" w:rsidRPr="006662D7" w:rsidRDefault="000A2FDA" w:rsidP="000A2FDA">
      <w:pPr>
        <w:spacing w:before="40" w:after="40" w:line="240" w:lineRule="auto"/>
        <w:ind w:firstLine="709"/>
        <w:rPr>
          <w:i/>
          <w:sz w:val="24"/>
          <w:szCs w:val="24"/>
          <w:lang w:val="es-ES"/>
        </w:rPr>
      </w:pPr>
      <w:bookmarkStart w:id="3" w:name="dieu_4_14"/>
      <w:r w:rsidRPr="006662D7">
        <w:rPr>
          <w:b/>
          <w:bCs/>
          <w:i/>
          <w:sz w:val="24"/>
          <w:szCs w:val="24"/>
          <w:lang w:val="es-ES"/>
        </w:rPr>
        <w:t>2.3. Mức độ tự chủ và trách nhiệm</w:t>
      </w:r>
      <w:bookmarkEnd w:id="3"/>
    </w:p>
    <w:p w:rsidR="000A2FDA" w:rsidRPr="006662D7" w:rsidRDefault="000A2FDA" w:rsidP="000A2FDA">
      <w:pPr>
        <w:spacing w:before="40" w:after="40" w:line="240" w:lineRule="auto"/>
        <w:ind w:firstLine="709"/>
        <w:rPr>
          <w:sz w:val="24"/>
          <w:szCs w:val="24"/>
          <w:lang w:val="es-ES"/>
        </w:rPr>
      </w:pPr>
      <w:r w:rsidRPr="006662D7">
        <w:rPr>
          <w:sz w:val="24"/>
          <w:szCs w:val="24"/>
          <w:lang w:val="es-ES"/>
        </w:rPr>
        <w:t>- Làm việc độc lập hoặc làm việc theo nhóm, giải quyết công việc, vấn đề phức tạp trong điều kiện làm việc thay đổi;</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Tuân thủ đúng các quy định về y đức, quy chế chuyên môn, quy định của pháp luật liên quan tới lĩnh vực hộ sinh và các quy định khác của ngành y tế;</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Phối hợp tốt với đồng nghiệp trong thực hiện công việc và giải quyết được những tình huống trong thực tế;</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Hướng dẫn, giám sát các thành viên trong nhóm thực hiện nhiệm vụ xác định; chịu trách nhiệm cá nhân và trách nhiệm đối với nhóm;</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Đánh giá chất lượng công việc sau khi hoàn thành và kết quả thực hiện của các thành viên trong nhóm.</w:t>
      </w:r>
    </w:p>
    <w:p w:rsidR="000A2FDA" w:rsidRPr="006662D7" w:rsidRDefault="000A2FDA" w:rsidP="000A2FDA">
      <w:pPr>
        <w:spacing w:before="40" w:after="40" w:line="240" w:lineRule="auto"/>
        <w:ind w:firstLine="709"/>
        <w:rPr>
          <w:sz w:val="24"/>
          <w:szCs w:val="24"/>
          <w:lang w:val="es-ES"/>
        </w:rPr>
      </w:pPr>
      <w:bookmarkStart w:id="4" w:name="dieu_5_14"/>
      <w:r w:rsidRPr="006662D7">
        <w:rPr>
          <w:b/>
          <w:bCs/>
          <w:sz w:val="24"/>
          <w:szCs w:val="24"/>
          <w:lang w:val="es-ES"/>
        </w:rPr>
        <w:t>3. Vị trí việc làm sau khi tốt nghiệp</w:t>
      </w:r>
      <w:bookmarkEnd w:id="4"/>
    </w:p>
    <w:p w:rsidR="000A2FDA" w:rsidRPr="006662D7" w:rsidRDefault="000A2FDA" w:rsidP="000A2FDA">
      <w:pPr>
        <w:spacing w:before="40" w:after="40" w:line="240" w:lineRule="auto"/>
        <w:ind w:firstLine="709"/>
        <w:rPr>
          <w:sz w:val="24"/>
          <w:szCs w:val="24"/>
          <w:lang w:val="es-ES"/>
        </w:rPr>
      </w:pPr>
      <w:r w:rsidRPr="006662D7">
        <w:rPr>
          <w:sz w:val="24"/>
          <w:szCs w:val="24"/>
          <w:lang w:val="es-ES"/>
        </w:rPr>
        <w:lastRenderedPageBreak/>
        <w:t>Sau khi tốt nghiệp, người học có năng lực đáp ứng các yêu cầu tại các vị trí việc làm của ngành, nghề bao gồm:</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sức khỏe sinh sản, phụ nữ phá thai và kế hoạch hóa gia đình.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trong thời kỳ thai nghén;</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trong chuyển dạ và sinh đẻ;</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bà mẹ sau sinh;</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Chăm sóc trẻ sơ sinh sau sinh.</w:t>
      </w:r>
    </w:p>
    <w:p w:rsidR="000A2FDA" w:rsidRDefault="000A2FDA" w:rsidP="000A2FDA">
      <w:pPr>
        <w:spacing w:before="40" w:after="40" w:line="240" w:lineRule="auto"/>
        <w:ind w:firstLine="709"/>
        <w:rPr>
          <w:b/>
          <w:bCs/>
          <w:sz w:val="24"/>
          <w:szCs w:val="24"/>
          <w:lang w:val="es-ES"/>
        </w:rPr>
      </w:pPr>
      <w:bookmarkStart w:id="5" w:name="dieu_6_14"/>
    </w:p>
    <w:p w:rsidR="000A2FDA" w:rsidRPr="006662D7" w:rsidRDefault="000A2FDA" w:rsidP="000A2FDA">
      <w:pPr>
        <w:spacing w:before="40" w:after="40" w:line="240" w:lineRule="auto"/>
        <w:ind w:firstLine="709"/>
        <w:rPr>
          <w:sz w:val="24"/>
          <w:szCs w:val="24"/>
          <w:lang w:val="es-ES"/>
        </w:rPr>
      </w:pPr>
      <w:bookmarkStart w:id="6" w:name="_GoBack"/>
      <w:bookmarkEnd w:id="6"/>
      <w:r w:rsidRPr="006662D7">
        <w:rPr>
          <w:b/>
          <w:bCs/>
          <w:sz w:val="24"/>
          <w:szCs w:val="24"/>
          <w:lang w:val="es-ES"/>
        </w:rPr>
        <w:t>4. Khả năng học tập, nâng cao trình độ</w:t>
      </w:r>
      <w:bookmarkEnd w:id="5"/>
    </w:p>
    <w:p w:rsidR="000A2FDA" w:rsidRPr="006662D7" w:rsidRDefault="000A2FDA" w:rsidP="000A2FDA">
      <w:pPr>
        <w:spacing w:before="40" w:after="40" w:line="240" w:lineRule="auto"/>
        <w:ind w:firstLine="709"/>
        <w:rPr>
          <w:sz w:val="24"/>
          <w:szCs w:val="24"/>
          <w:lang w:val="es-ES"/>
        </w:rPr>
      </w:pPr>
      <w:r w:rsidRPr="006662D7">
        <w:rPr>
          <w:sz w:val="24"/>
          <w:szCs w:val="24"/>
          <w:lang w:val="es-ES"/>
        </w:rPr>
        <w:t>- Khối lượng khối lượng kiến thức tối thiểu, yêu cầu về năng lực mà người học phải đạt được sau khi tốt nghiệp ngành, nghề Hộ sinh trình độ cao đẳng có thể tiếp tục phát triển ở các trình độ cao hơn;</w:t>
      </w:r>
    </w:p>
    <w:p w:rsidR="000A2FDA" w:rsidRPr="006662D7" w:rsidRDefault="000A2FDA" w:rsidP="000A2FDA">
      <w:pPr>
        <w:spacing w:before="40" w:after="40" w:line="240" w:lineRule="auto"/>
        <w:ind w:firstLine="709"/>
        <w:rPr>
          <w:sz w:val="24"/>
          <w:szCs w:val="24"/>
          <w:lang w:val="es-ES"/>
        </w:rPr>
      </w:pPr>
      <w:r w:rsidRPr="006662D7">
        <w:rPr>
          <w:sz w:val="24"/>
          <w:szCs w:val="24"/>
          <w:lang w:val="es-ES"/>
        </w:rPr>
        <w:t>- 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p>
    <w:p w:rsidR="000A2FDA" w:rsidRPr="006662D7" w:rsidRDefault="000A2FDA" w:rsidP="000A2FDA">
      <w:pPr>
        <w:spacing w:before="40" w:after="40" w:line="240" w:lineRule="auto"/>
        <w:ind w:firstLine="709"/>
        <w:rPr>
          <w:b/>
          <w:sz w:val="24"/>
          <w:szCs w:val="24"/>
          <w:lang w:val="pt-BR"/>
        </w:rPr>
      </w:pPr>
      <w:r w:rsidRPr="006662D7">
        <w:rPr>
          <w:b/>
          <w:iCs/>
          <w:sz w:val="24"/>
          <w:szCs w:val="24"/>
          <w:lang w:val="pt-BR"/>
        </w:rPr>
        <w:t xml:space="preserve"> 5. Khối lượng kiến thức và thời gian khóa học:</w:t>
      </w:r>
    </w:p>
    <w:p w:rsidR="000A2FDA" w:rsidRPr="006662D7" w:rsidRDefault="000A2FDA" w:rsidP="000A2FDA">
      <w:pPr>
        <w:spacing w:before="40" w:after="40" w:line="240" w:lineRule="auto"/>
        <w:ind w:firstLine="709"/>
        <w:rPr>
          <w:sz w:val="24"/>
          <w:szCs w:val="24"/>
          <w:lang w:val="pt-BR"/>
        </w:rPr>
      </w:pPr>
      <w:r w:rsidRPr="006662D7">
        <w:rPr>
          <w:sz w:val="24"/>
          <w:szCs w:val="24"/>
          <w:lang w:val="pt-BR"/>
        </w:rPr>
        <w:t xml:space="preserve">- Số lượng môn học, mô đun: </w:t>
      </w:r>
      <w:r w:rsidRPr="006662D7">
        <w:rPr>
          <w:sz w:val="24"/>
          <w:szCs w:val="24"/>
          <w:lang w:val="pt-BR"/>
        </w:rPr>
        <w:tab/>
        <w:t>4</w:t>
      </w:r>
      <w:r>
        <w:rPr>
          <w:sz w:val="24"/>
          <w:szCs w:val="24"/>
          <w:lang w:val="pt-BR"/>
        </w:rPr>
        <w:t>1</w:t>
      </w:r>
    </w:p>
    <w:p w:rsidR="000A2FDA" w:rsidRPr="006662D7" w:rsidRDefault="000A2FDA" w:rsidP="000A2FDA">
      <w:pPr>
        <w:spacing w:before="40" w:after="40" w:line="240" w:lineRule="auto"/>
        <w:ind w:firstLine="709"/>
        <w:rPr>
          <w:sz w:val="24"/>
          <w:szCs w:val="24"/>
          <w:lang w:val="pt-BR"/>
        </w:rPr>
      </w:pPr>
      <w:r w:rsidRPr="006662D7">
        <w:rPr>
          <w:sz w:val="24"/>
          <w:szCs w:val="24"/>
          <w:lang w:val="pt-BR"/>
        </w:rPr>
        <w:t xml:space="preserve">- Khối lượng kiến thức toàn khóa học: </w:t>
      </w:r>
      <w:r w:rsidRPr="006662D7">
        <w:rPr>
          <w:sz w:val="24"/>
          <w:szCs w:val="24"/>
          <w:lang w:val="pt-BR"/>
        </w:rPr>
        <w:tab/>
        <w:t>2.</w:t>
      </w:r>
      <w:r>
        <w:rPr>
          <w:sz w:val="24"/>
          <w:szCs w:val="24"/>
          <w:lang w:val="pt-BR"/>
        </w:rPr>
        <w:t>61</w:t>
      </w:r>
      <w:r w:rsidRPr="006662D7">
        <w:rPr>
          <w:sz w:val="24"/>
          <w:szCs w:val="24"/>
          <w:lang w:val="pt-BR"/>
        </w:rPr>
        <w:t>0 giờ (1</w:t>
      </w:r>
      <w:r>
        <w:rPr>
          <w:sz w:val="24"/>
          <w:szCs w:val="24"/>
          <w:lang w:val="pt-BR"/>
        </w:rPr>
        <w:t>02</w:t>
      </w:r>
      <w:r w:rsidRPr="006662D7">
        <w:rPr>
          <w:sz w:val="24"/>
          <w:szCs w:val="24"/>
          <w:lang w:val="pt-BR"/>
        </w:rPr>
        <w:t xml:space="preserve"> Tín chỉ)</w:t>
      </w:r>
    </w:p>
    <w:p w:rsidR="000A2FDA" w:rsidRPr="006662D7" w:rsidRDefault="000A2FDA" w:rsidP="000A2FDA">
      <w:pPr>
        <w:spacing w:before="40" w:after="40" w:line="240" w:lineRule="auto"/>
        <w:ind w:firstLine="709"/>
        <w:rPr>
          <w:sz w:val="24"/>
          <w:szCs w:val="24"/>
          <w:lang w:val="pt-BR"/>
        </w:rPr>
      </w:pPr>
      <w:r w:rsidRPr="006662D7">
        <w:rPr>
          <w:sz w:val="24"/>
          <w:szCs w:val="24"/>
          <w:lang w:val="pt-BR"/>
        </w:rPr>
        <w:t xml:space="preserve"> - Khối lượng các môn học chung</w:t>
      </w:r>
      <w:r w:rsidRPr="006662D7">
        <w:rPr>
          <w:iCs/>
          <w:sz w:val="24"/>
          <w:szCs w:val="24"/>
          <w:lang w:val="de-DE"/>
        </w:rPr>
        <w:t>/đại cương</w:t>
      </w:r>
      <w:r w:rsidRPr="006662D7">
        <w:rPr>
          <w:sz w:val="24"/>
          <w:szCs w:val="24"/>
          <w:lang w:val="pt-BR"/>
        </w:rPr>
        <w:t xml:space="preserve">: </w:t>
      </w:r>
      <w:r w:rsidRPr="006662D7">
        <w:rPr>
          <w:sz w:val="24"/>
          <w:szCs w:val="24"/>
          <w:lang w:val="pt-BR"/>
        </w:rPr>
        <w:tab/>
        <w:t>435 giờ</w:t>
      </w:r>
    </w:p>
    <w:p w:rsidR="000A2FDA" w:rsidRPr="006662D7" w:rsidRDefault="000A2FDA" w:rsidP="000A2FDA">
      <w:pPr>
        <w:spacing w:before="40" w:after="40" w:line="240" w:lineRule="auto"/>
        <w:ind w:firstLine="709"/>
        <w:rPr>
          <w:sz w:val="24"/>
          <w:szCs w:val="24"/>
          <w:lang w:val="pt-BR"/>
        </w:rPr>
      </w:pPr>
      <w:r w:rsidRPr="006662D7">
        <w:rPr>
          <w:sz w:val="24"/>
          <w:szCs w:val="24"/>
          <w:lang w:val="pt-BR"/>
        </w:rPr>
        <w:t xml:space="preserve">- Khối lượng các môn học, mô đun chuyên môn: </w:t>
      </w:r>
      <w:r w:rsidRPr="006662D7">
        <w:rPr>
          <w:sz w:val="24"/>
          <w:szCs w:val="24"/>
          <w:lang w:val="pt-BR"/>
        </w:rPr>
        <w:tab/>
        <w:t>2</w:t>
      </w:r>
      <w:r>
        <w:rPr>
          <w:sz w:val="24"/>
          <w:szCs w:val="24"/>
          <w:lang w:val="pt-BR"/>
        </w:rPr>
        <w:t>.17</w:t>
      </w:r>
      <w:r w:rsidRPr="006662D7">
        <w:rPr>
          <w:sz w:val="24"/>
          <w:szCs w:val="24"/>
          <w:lang w:val="pt-BR"/>
        </w:rPr>
        <w:t>5 giờ</w:t>
      </w:r>
    </w:p>
    <w:p w:rsidR="000A2FDA" w:rsidRPr="006662D7" w:rsidRDefault="000A2FDA" w:rsidP="000A2FDA">
      <w:pPr>
        <w:spacing w:before="40" w:after="40" w:line="240" w:lineRule="auto"/>
        <w:ind w:firstLine="709"/>
        <w:rPr>
          <w:sz w:val="24"/>
          <w:szCs w:val="24"/>
          <w:lang w:val="pt-BR"/>
        </w:rPr>
      </w:pPr>
      <w:r w:rsidRPr="006662D7">
        <w:rPr>
          <w:sz w:val="24"/>
          <w:szCs w:val="24"/>
          <w:lang w:val="pt-BR"/>
        </w:rPr>
        <w:t xml:space="preserve">- Khối lượng lý thuyết: </w:t>
      </w:r>
      <w:r>
        <w:rPr>
          <w:sz w:val="24"/>
          <w:szCs w:val="24"/>
          <w:lang w:val="pt-BR"/>
        </w:rPr>
        <w:t>88</w:t>
      </w:r>
      <w:r w:rsidRPr="006662D7">
        <w:rPr>
          <w:sz w:val="24"/>
          <w:szCs w:val="24"/>
          <w:lang w:val="pt-BR"/>
        </w:rPr>
        <w:t>0 giờ ; Thực hành, thực tập, thí nghiệm: 1</w:t>
      </w:r>
      <w:r>
        <w:rPr>
          <w:sz w:val="24"/>
          <w:szCs w:val="24"/>
          <w:lang w:val="pt-BR"/>
        </w:rPr>
        <w:t>634</w:t>
      </w:r>
      <w:r w:rsidRPr="006662D7">
        <w:rPr>
          <w:sz w:val="24"/>
          <w:szCs w:val="24"/>
          <w:lang w:val="pt-BR"/>
        </w:rPr>
        <w:t xml:space="preserve"> giờ; Kiểm tra lý thuyết, thực hành: </w:t>
      </w:r>
      <w:r>
        <w:rPr>
          <w:sz w:val="24"/>
          <w:szCs w:val="24"/>
          <w:lang w:val="pt-BR"/>
        </w:rPr>
        <w:t>96</w:t>
      </w:r>
      <w:r w:rsidRPr="006662D7">
        <w:rPr>
          <w:sz w:val="24"/>
          <w:szCs w:val="24"/>
          <w:lang w:val="pt-BR"/>
        </w:rPr>
        <w:t xml:space="preserve"> giờ.</w:t>
      </w:r>
    </w:p>
    <w:p w:rsidR="000A2FDA" w:rsidRPr="006662D7" w:rsidRDefault="000A2FDA" w:rsidP="000A2FDA">
      <w:pPr>
        <w:pStyle w:val="Heading2"/>
        <w:spacing w:before="40" w:after="40" w:line="240" w:lineRule="auto"/>
        <w:ind w:firstLine="709"/>
        <w:jc w:val="both"/>
        <w:rPr>
          <w:sz w:val="24"/>
          <w:szCs w:val="24"/>
        </w:rPr>
      </w:pPr>
      <w:r w:rsidRPr="006662D7">
        <w:rPr>
          <w:sz w:val="24"/>
          <w:szCs w:val="24"/>
          <w:lang w:val="pt-BR"/>
        </w:rPr>
        <w:t>6</w:t>
      </w:r>
      <w:r w:rsidRPr="006662D7">
        <w:rPr>
          <w:sz w:val="24"/>
          <w:szCs w:val="24"/>
        </w:rPr>
        <w:t>. Nội dung chương trình:</w:t>
      </w:r>
    </w:p>
    <w:tbl>
      <w:tblPr>
        <w:tblW w:w="9484" w:type="dxa"/>
        <w:tblInd w:w="113" w:type="dxa"/>
        <w:tblLook w:val="04A0" w:firstRow="1" w:lastRow="0" w:firstColumn="1" w:lastColumn="0" w:noHBand="0" w:noVBand="1"/>
      </w:tblPr>
      <w:tblGrid>
        <w:gridCol w:w="895"/>
        <w:gridCol w:w="4546"/>
        <w:gridCol w:w="606"/>
        <w:gridCol w:w="795"/>
        <w:gridCol w:w="606"/>
        <w:gridCol w:w="736"/>
        <w:gridCol w:w="600"/>
        <w:gridCol w:w="700"/>
      </w:tblGrid>
      <w:tr w:rsidR="000A2FDA" w:rsidRPr="00D80BF1" w:rsidTr="00544F96">
        <w:trPr>
          <w:trHeight w:val="270"/>
        </w:trPr>
        <w:tc>
          <w:tcPr>
            <w:tcW w:w="8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Mã MH, MĐ</w:t>
            </w:r>
          </w:p>
        </w:tc>
        <w:tc>
          <w:tcPr>
            <w:tcW w:w="4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Tên học phần</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Số tín chỉ</w:t>
            </w:r>
          </w:p>
        </w:tc>
        <w:tc>
          <w:tcPr>
            <w:tcW w:w="2737" w:type="dxa"/>
            <w:gridSpan w:val="4"/>
            <w:tcBorders>
              <w:top w:val="single" w:sz="4" w:space="0" w:color="auto"/>
              <w:left w:val="nil"/>
              <w:bottom w:val="single" w:sz="4" w:space="0" w:color="auto"/>
              <w:right w:val="nil"/>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Thời gian học tập (giờ)</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Ghi chú</w:t>
            </w:r>
          </w:p>
        </w:tc>
      </w:tr>
      <w:tr w:rsidR="000A2FDA" w:rsidRPr="00D80BF1" w:rsidTr="00544F96">
        <w:trPr>
          <w:trHeight w:val="255"/>
        </w:trPr>
        <w:tc>
          <w:tcPr>
            <w:tcW w:w="8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4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60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Tổng số</w:t>
            </w:r>
          </w:p>
        </w:tc>
        <w:tc>
          <w:tcPr>
            <w:tcW w:w="1942" w:type="dxa"/>
            <w:gridSpan w:val="3"/>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Trong đó</w:t>
            </w:r>
          </w:p>
        </w:tc>
        <w:tc>
          <w:tcPr>
            <w:tcW w:w="7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r>
      <w:tr w:rsidR="000A2FDA" w:rsidRPr="00D80BF1" w:rsidTr="00544F96">
        <w:trPr>
          <w:trHeight w:val="330"/>
        </w:trPr>
        <w:tc>
          <w:tcPr>
            <w:tcW w:w="8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4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60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795" w:type="dxa"/>
            <w:vMerge/>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LT</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TH</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KT</w:t>
            </w:r>
          </w:p>
        </w:tc>
        <w:tc>
          <w:tcPr>
            <w:tcW w:w="7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p>
        </w:tc>
      </w:tr>
      <w:tr w:rsidR="000A2FDA" w:rsidRPr="00D80BF1" w:rsidTr="00544F96">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I</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r w:rsidRPr="00D80BF1">
              <w:rPr>
                <w:rFonts w:eastAsia="Times New Roman"/>
                <w:b/>
                <w:bCs/>
                <w:sz w:val="26"/>
                <w:szCs w:val="26"/>
                <w:lang w:val="vi-VN" w:eastAsia="vi-VN"/>
              </w:rPr>
              <w:t>Các môn học chung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19</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435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157</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255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23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Giáo dục chính trị</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41</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29</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MH02</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Pháp luật</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MH03</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Giáo dục thể chất</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60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51</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MH04</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Giáo dục Quốc phòng - An ninh</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36</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MH05</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Ngoại ngữ 1(Tiếng anh cơ sở)</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120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72</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6</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MH06</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Tin học</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58</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II</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b/>
                <w:bCs/>
                <w:sz w:val="26"/>
                <w:szCs w:val="26"/>
                <w:lang w:val="vi-VN" w:eastAsia="vi-VN"/>
              </w:rPr>
            </w:pPr>
            <w:r w:rsidRPr="00D80BF1">
              <w:rPr>
                <w:rFonts w:eastAsia="Times New Roman"/>
                <w:b/>
                <w:bCs/>
                <w:sz w:val="26"/>
                <w:szCs w:val="26"/>
                <w:lang w:val="vi-VN" w:eastAsia="vi-VN"/>
              </w:rPr>
              <w:t>Các môn học, mô đun chuyên môn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83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2175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723</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1379</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73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sz w:val="26"/>
                <w:szCs w:val="26"/>
                <w:lang w:val="vi-VN" w:eastAsia="vi-VN"/>
              </w:rPr>
            </w:pPr>
            <w:r w:rsidRPr="00D80BF1">
              <w:rPr>
                <w:rFonts w:eastAsia="Times New Roman"/>
                <w:b/>
                <w:bCs/>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II.1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b/>
                <w:bCs/>
                <w:i/>
                <w:iCs/>
                <w:sz w:val="26"/>
                <w:szCs w:val="26"/>
                <w:lang w:val="vi-VN" w:eastAsia="vi-VN"/>
              </w:rPr>
            </w:pPr>
            <w:r w:rsidRPr="00D80BF1">
              <w:rPr>
                <w:rFonts w:eastAsia="Times New Roman"/>
                <w:b/>
                <w:bCs/>
                <w:i/>
                <w:iCs/>
                <w:sz w:val="26"/>
                <w:szCs w:val="26"/>
                <w:lang w:val="vi-VN" w:eastAsia="vi-VN"/>
              </w:rPr>
              <w:t>Các mô học, mô đun cơ sở</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19</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330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238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73</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19</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i/>
                <w:iCs/>
                <w:sz w:val="26"/>
                <w:szCs w:val="26"/>
                <w:lang w:val="vi-VN" w:eastAsia="vi-VN"/>
              </w:rPr>
            </w:pPr>
            <w:r w:rsidRPr="00D80BF1">
              <w:rPr>
                <w:rFonts w:eastAsia="Times New Roman"/>
                <w:b/>
                <w:bCs/>
                <w:i/>
                <w:iCs/>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MĐ07</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Ngoại ngữ 2 (TACN)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i/>
                <w:iCs/>
                <w:sz w:val="26"/>
                <w:szCs w:val="26"/>
                <w:lang w:val="vi-VN" w:eastAsia="vi-VN"/>
              </w:rPr>
            </w:pPr>
            <w:r w:rsidRPr="00D80BF1">
              <w:rPr>
                <w:rFonts w:eastAsia="Times New Roman"/>
                <w:i/>
                <w:iCs/>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MĐ08</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Giải phẫu- Sinh lý</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29</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MĐ09</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Hoá sinh</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MĐ10</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Vi sinh - Ký sinh trùng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Sinh lý bệnh</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lastRenderedPageBreak/>
              <w:t>MĐ12</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Dược lý</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MĐ13</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Dinh dưỡng - Tiết chế</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MĐ14</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Điều dưỡng cơ sở</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60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29</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MĐ16</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Sức khỏe - Môi trường và vệ sinh</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MĐ17</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rPr>
                <w:rFonts w:eastAsia="Times New Roman"/>
                <w:sz w:val="26"/>
                <w:szCs w:val="26"/>
                <w:lang w:val="vi-VN" w:eastAsia="vi-VN"/>
              </w:rPr>
            </w:pPr>
            <w:r w:rsidRPr="00D80BF1">
              <w:rPr>
                <w:rFonts w:eastAsia="Times New Roman"/>
                <w:sz w:val="26"/>
                <w:szCs w:val="26"/>
                <w:lang w:val="vi-VN" w:eastAsia="vi-VN"/>
              </w:rPr>
              <w:t>Tổ chức Y tế và Y đức</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II.2</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i/>
                <w:iCs/>
                <w:sz w:val="26"/>
                <w:szCs w:val="26"/>
                <w:lang w:val="vi-VN" w:eastAsia="vi-VN"/>
              </w:rPr>
            </w:pPr>
            <w:r w:rsidRPr="00D80BF1">
              <w:rPr>
                <w:rFonts w:eastAsia="Times New Roman"/>
                <w:b/>
                <w:bCs/>
                <w:i/>
                <w:iCs/>
                <w:sz w:val="26"/>
                <w:szCs w:val="26"/>
                <w:lang w:val="vi-VN" w:eastAsia="vi-VN"/>
              </w:rPr>
              <w:t>Môn học, mô đun chuyên môn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63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1830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471</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1306</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53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i/>
                <w:iCs/>
                <w:sz w:val="26"/>
                <w:szCs w:val="26"/>
                <w:lang w:val="vi-VN" w:eastAsia="vi-VN"/>
              </w:rPr>
            </w:pPr>
            <w:r w:rsidRPr="00D80BF1">
              <w:rPr>
                <w:rFonts w:eastAsia="Times New Roman"/>
                <w:b/>
                <w:bCs/>
                <w:i/>
                <w:iCs/>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MĐ18</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Kiểm soát nhiễm khuẩn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54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MĐ19</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khoẻ người bệnh Nội khoa - cấp cứu thường gặp</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MĐ20</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khoẻ người bệnh Ngoại khoa</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GPSL bộ phận sinh dục nữ - CSSK PN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37</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MĐ22</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thai nghén</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MĐ23</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chuyển dạ đẻ</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75</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29</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MĐ24</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sản phụ và sơ sinh sau đẻ</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MĐ25</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khoẻ trẻ em</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42</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MĐ26</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khỏe người bệnh truyền nhiễm</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MĐ27</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Dân số kế hoạch hóa gia đình</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MĐ28</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Quản lý hộ sinh</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30</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MĐ29</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Y học cổ truyền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MĐ30</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Phục hồi chức năng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28</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khoẻ người bệnh tâm thần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MĐ32</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Chăm sóc sức khỏe cộng đồng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MĐ33</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TTLS Nội khoa - cấp cứu thường gặp</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88</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MĐ34</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lâm sàng ngoại khoa</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88</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MĐ35</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TTLS sản khoa 1 (CSSKPN, CS Thai nghén)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180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176</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54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MĐ36</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TTLS sản khoa 2 (CS chuyển dạ đẻ, CS Sản phụ và sơ sinh sau đẻ, DSKHHGĐ)</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180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176</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4</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MĐ37</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lâm sàng Nhi khoa</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88</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MĐ38</w:t>
            </w:r>
          </w:p>
        </w:tc>
        <w:tc>
          <w:tcPr>
            <w:tcW w:w="454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lâm sàng truyền nhiễm</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88</w:t>
            </w:r>
          </w:p>
        </w:tc>
        <w:tc>
          <w:tcPr>
            <w:tcW w:w="6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noWrap/>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MĐ39</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lâm sàng YHCT - PHCN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88</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MĐ40</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cộng đồng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90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BC</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27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MĐ41</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Thực tập tốt nghiệp</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8</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360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360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BC</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II.3</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b/>
                <w:bCs/>
                <w:i/>
                <w:iCs/>
                <w:sz w:val="26"/>
                <w:szCs w:val="26"/>
                <w:lang w:val="vi-VN" w:eastAsia="vi-VN"/>
              </w:rPr>
            </w:pPr>
            <w:r w:rsidRPr="00D80BF1">
              <w:rPr>
                <w:rFonts w:eastAsia="Times New Roman"/>
                <w:b/>
                <w:bCs/>
                <w:i/>
                <w:iCs/>
                <w:sz w:val="26"/>
                <w:szCs w:val="26"/>
                <w:lang w:val="vi-VN" w:eastAsia="vi-VN"/>
              </w:rPr>
              <w:t>Môn học, mô đun tự chọn</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i/>
                <w:iCs/>
                <w:sz w:val="26"/>
                <w:szCs w:val="26"/>
                <w:lang w:val="vi-VN" w:eastAsia="vi-VN"/>
              </w:rPr>
            </w:pPr>
            <w:r w:rsidRPr="00D80BF1">
              <w:rPr>
                <w:rFonts w:eastAsia="Times New Roman"/>
                <w:b/>
                <w:bCs/>
                <w:i/>
                <w:iCs/>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MĐ42</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Truyền thông giáo dục sức khỏe</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MĐ43</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Nghiên cứu khoa học</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15</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14</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0</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1</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left"/>
              <w:rPr>
                <w:rFonts w:eastAsia="Times New Roman"/>
                <w:sz w:val="26"/>
                <w:szCs w:val="26"/>
                <w:lang w:val="vi-VN" w:eastAsia="vi-VN"/>
              </w:rPr>
            </w:pPr>
            <w:r w:rsidRPr="00D80BF1">
              <w:rPr>
                <w:rFonts w:eastAsia="Times New Roman"/>
                <w:sz w:val="26"/>
                <w:szCs w:val="26"/>
                <w:lang w:val="vi-VN" w:eastAsia="vi-VN"/>
              </w:rPr>
              <w:t> </w:t>
            </w:r>
          </w:p>
        </w:tc>
      </w:tr>
      <w:tr w:rsidR="000A2FDA" w:rsidRPr="00D80BF1" w:rsidTr="00544F96">
        <w:trPr>
          <w:trHeight w:val="39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sz w:val="26"/>
                <w:szCs w:val="26"/>
                <w:lang w:val="vi-VN" w:eastAsia="vi-VN"/>
              </w:rPr>
            </w:pPr>
            <w:r w:rsidRPr="00D80BF1">
              <w:rPr>
                <w:rFonts w:eastAsia="Times New Roman"/>
                <w:sz w:val="26"/>
                <w:szCs w:val="26"/>
                <w:lang w:val="vi-VN" w:eastAsia="vi-VN"/>
              </w:rPr>
              <w:t> </w:t>
            </w:r>
          </w:p>
        </w:tc>
        <w:tc>
          <w:tcPr>
            <w:tcW w:w="454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Tổng cộng</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102</w:t>
            </w:r>
          </w:p>
        </w:tc>
        <w:tc>
          <w:tcPr>
            <w:tcW w:w="795"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2610</w:t>
            </w:r>
          </w:p>
        </w:tc>
        <w:tc>
          <w:tcPr>
            <w:tcW w:w="60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880</w:t>
            </w:r>
          </w:p>
        </w:tc>
        <w:tc>
          <w:tcPr>
            <w:tcW w:w="736"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1634</w:t>
            </w:r>
          </w:p>
        </w:tc>
        <w:tc>
          <w:tcPr>
            <w:tcW w:w="6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96</w:t>
            </w:r>
          </w:p>
        </w:tc>
        <w:tc>
          <w:tcPr>
            <w:tcW w:w="700" w:type="dxa"/>
            <w:tcBorders>
              <w:top w:val="nil"/>
              <w:left w:val="nil"/>
              <w:bottom w:val="single" w:sz="4" w:space="0" w:color="auto"/>
              <w:right w:val="single" w:sz="4" w:space="0" w:color="auto"/>
            </w:tcBorders>
            <w:shd w:val="clear" w:color="auto" w:fill="auto"/>
            <w:vAlign w:val="center"/>
            <w:hideMark/>
          </w:tcPr>
          <w:p w:rsidR="000A2FDA" w:rsidRPr="00D80BF1" w:rsidRDefault="000A2FDA" w:rsidP="00544F96">
            <w:pPr>
              <w:spacing w:before="0" w:after="0" w:line="240" w:lineRule="auto"/>
              <w:jc w:val="center"/>
              <w:rPr>
                <w:rFonts w:eastAsia="Times New Roman"/>
                <w:b/>
                <w:bCs/>
                <w:sz w:val="26"/>
                <w:szCs w:val="26"/>
                <w:lang w:val="vi-VN" w:eastAsia="vi-VN"/>
              </w:rPr>
            </w:pPr>
            <w:r w:rsidRPr="00D80BF1">
              <w:rPr>
                <w:rFonts w:eastAsia="Times New Roman"/>
                <w:b/>
                <w:bCs/>
                <w:sz w:val="26"/>
                <w:szCs w:val="26"/>
                <w:lang w:val="vi-VN" w:eastAsia="vi-VN"/>
              </w:rPr>
              <w:t> </w:t>
            </w:r>
          </w:p>
        </w:tc>
      </w:tr>
    </w:tbl>
    <w:p w:rsidR="000A2FDA" w:rsidRPr="006662D7" w:rsidRDefault="000A2FDA" w:rsidP="000A2FDA">
      <w:pPr>
        <w:autoSpaceDE w:val="0"/>
        <w:autoSpaceDN w:val="0"/>
        <w:adjustRightInd w:val="0"/>
        <w:spacing w:before="60" w:after="0" w:line="240" w:lineRule="auto"/>
        <w:ind w:firstLine="720"/>
        <w:jc w:val="center"/>
        <w:rPr>
          <w:sz w:val="24"/>
          <w:szCs w:val="24"/>
          <w:lang w:val="de-DE"/>
        </w:rPr>
      </w:pPr>
      <w:r w:rsidRPr="006662D7">
        <w:rPr>
          <w:i/>
          <w:sz w:val="24"/>
          <w:szCs w:val="24"/>
          <w:lang w:val="de-DE"/>
        </w:rPr>
        <w:t xml:space="preserve"> (Có nội dung chi tiết kèm theo)</w:t>
      </w:r>
    </w:p>
    <w:p w:rsidR="000A2FDA" w:rsidRPr="006662D7" w:rsidRDefault="000A2FDA" w:rsidP="000A2FDA">
      <w:pPr>
        <w:spacing w:before="60" w:after="0" w:line="240" w:lineRule="auto"/>
        <w:ind w:firstLine="709"/>
        <w:rPr>
          <w:sz w:val="24"/>
          <w:szCs w:val="24"/>
          <w:lang w:val="de-DE"/>
        </w:rPr>
      </w:pPr>
      <w:r w:rsidRPr="006662D7">
        <w:rPr>
          <w:b/>
          <w:sz w:val="24"/>
          <w:szCs w:val="24"/>
          <w:lang w:val="de-DE"/>
        </w:rPr>
        <w:t>4. Hướng dẫn sử dụng chương trình</w:t>
      </w:r>
    </w:p>
    <w:p w:rsidR="000A2FDA" w:rsidRPr="006662D7" w:rsidRDefault="000A2FDA" w:rsidP="000A2FDA">
      <w:pPr>
        <w:tabs>
          <w:tab w:val="left" w:pos="567"/>
        </w:tabs>
        <w:spacing w:before="60" w:after="0" w:line="240" w:lineRule="auto"/>
        <w:ind w:firstLine="709"/>
        <w:rPr>
          <w:iCs/>
          <w:sz w:val="24"/>
          <w:szCs w:val="24"/>
          <w:lang w:val="de-DE"/>
        </w:rPr>
      </w:pPr>
      <w:r w:rsidRPr="006662D7">
        <w:rPr>
          <w:iCs/>
          <w:sz w:val="24"/>
          <w:szCs w:val="24"/>
          <w:lang w:val="de-DE"/>
        </w:rPr>
        <w:lastRenderedPageBreak/>
        <w:t>4.1. Hướng dẫn thi tốt nghiệp</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486"/>
        <w:gridCol w:w="2340"/>
        <w:gridCol w:w="2725"/>
      </w:tblGrid>
      <w:tr w:rsidR="000A2FDA" w:rsidRPr="006662D7" w:rsidTr="00544F96">
        <w:trPr>
          <w:trHeight w:val="592"/>
        </w:trPr>
        <w:tc>
          <w:tcPr>
            <w:tcW w:w="654"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ind w:left="-108" w:right="-21"/>
              <w:jc w:val="center"/>
              <w:rPr>
                <w:b/>
                <w:bCs/>
                <w:iCs/>
                <w:sz w:val="24"/>
                <w:szCs w:val="24"/>
              </w:rPr>
            </w:pPr>
            <w:r w:rsidRPr="006662D7">
              <w:rPr>
                <w:b/>
                <w:bCs/>
                <w:iCs/>
                <w:sz w:val="24"/>
                <w:szCs w:val="24"/>
              </w:rPr>
              <w:t>STT</w:t>
            </w:r>
          </w:p>
        </w:tc>
        <w:tc>
          <w:tcPr>
            <w:tcW w:w="3486"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jc w:val="center"/>
              <w:rPr>
                <w:b/>
                <w:bCs/>
                <w:iCs/>
                <w:sz w:val="24"/>
                <w:szCs w:val="24"/>
              </w:rPr>
            </w:pPr>
            <w:r w:rsidRPr="006662D7">
              <w:rPr>
                <w:b/>
                <w:bCs/>
                <w:iCs/>
                <w:sz w:val="24"/>
                <w:szCs w:val="24"/>
              </w:rPr>
              <w:t>Môn thi</w:t>
            </w:r>
          </w:p>
        </w:tc>
        <w:tc>
          <w:tcPr>
            <w:tcW w:w="2340"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jc w:val="center"/>
              <w:rPr>
                <w:b/>
                <w:bCs/>
                <w:iCs/>
                <w:sz w:val="24"/>
                <w:szCs w:val="24"/>
              </w:rPr>
            </w:pPr>
            <w:r w:rsidRPr="006662D7">
              <w:rPr>
                <w:b/>
                <w:bCs/>
                <w:iCs/>
                <w:sz w:val="24"/>
                <w:szCs w:val="24"/>
              </w:rPr>
              <w:t>Hình thức thi</w:t>
            </w:r>
          </w:p>
        </w:tc>
        <w:tc>
          <w:tcPr>
            <w:tcW w:w="2725"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jc w:val="center"/>
              <w:rPr>
                <w:b/>
                <w:bCs/>
                <w:iCs/>
                <w:sz w:val="24"/>
                <w:szCs w:val="24"/>
              </w:rPr>
            </w:pPr>
            <w:r w:rsidRPr="006662D7">
              <w:rPr>
                <w:b/>
                <w:bCs/>
                <w:iCs/>
                <w:sz w:val="24"/>
                <w:szCs w:val="24"/>
              </w:rPr>
              <w:t>Thời gian thi</w:t>
            </w:r>
          </w:p>
        </w:tc>
      </w:tr>
      <w:tr w:rsidR="000A2FDA" w:rsidRPr="006662D7" w:rsidTr="00544F96">
        <w:tc>
          <w:tcPr>
            <w:tcW w:w="654"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jc w:val="center"/>
              <w:rPr>
                <w:bCs/>
                <w:iCs/>
                <w:sz w:val="24"/>
                <w:szCs w:val="24"/>
              </w:rPr>
            </w:pPr>
            <w:r w:rsidRPr="006662D7">
              <w:rPr>
                <w:bCs/>
                <w:iCs/>
                <w:sz w:val="24"/>
                <w:szCs w:val="24"/>
              </w:rPr>
              <w:t>1</w:t>
            </w:r>
          </w:p>
        </w:tc>
        <w:tc>
          <w:tcPr>
            <w:tcW w:w="3486" w:type="dxa"/>
            <w:tcBorders>
              <w:top w:val="single" w:sz="4" w:space="0" w:color="auto"/>
              <w:left w:val="single" w:sz="4" w:space="0" w:color="auto"/>
              <w:bottom w:val="single" w:sz="4" w:space="0" w:color="auto"/>
              <w:right w:val="single" w:sz="4" w:space="0" w:color="auto"/>
            </w:tcBorders>
            <w:vAlign w:val="center"/>
          </w:tcPr>
          <w:p w:rsidR="000A2FDA" w:rsidRPr="006662D7" w:rsidRDefault="000A2FDA" w:rsidP="00544F96">
            <w:pPr>
              <w:spacing w:before="60" w:after="0" w:line="240" w:lineRule="auto"/>
              <w:rPr>
                <w:bCs/>
                <w:iCs/>
                <w:sz w:val="24"/>
                <w:szCs w:val="24"/>
              </w:rPr>
            </w:pPr>
            <w:r w:rsidRPr="006662D7">
              <w:rPr>
                <w:bCs/>
                <w:iCs/>
                <w:sz w:val="24"/>
                <w:szCs w:val="24"/>
              </w:rPr>
              <w:t>Chính trị</w:t>
            </w:r>
          </w:p>
        </w:tc>
        <w:tc>
          <w:tcPr>
            <w:tcW w:w="2340"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rPr>
                <w:bCs/>
                <w:iCs/>
                <w:sz w:val="24"/>
                <w:szCs w:val="24"/>
              </w:rPr>
            </w:pPr>
            <w:r w:rsidRPr="006662D7">
              <w:rPr>
                <w:bCs/>
                <w:iCs/>
                <w:sz w:val="24"/>
                <w:szCs w:val="24"/>
              </w:rPr>
              <w:t>Viết</w:t>
            </w:r>
          </w:p>
          <w:p w:rsidR="000A2FDA" w:rsidRPr="006662D7" w:rsidRDefault="000A2FDA" w:rsidP="00544F96">
            <w:pPr>
              <w:spacing w:before="60" w:after="0" w:line="240" w:lineRule="auto"/>
              <w:rPr>
                <w:bCs/>
                <w:iCs/>
                <w:sz w:val="24"/>
                <w:szCs w:val="24"/>
              </w:rPr>
            </w:pPr>
            <w:r w:rsidRPr="006662D7">
              <w:rPr>
                <w:bCs/>
                <w:iCs/>
                <w:sz w:val="24"/>
                <w:szCs w:val="24"/>
              </w:rPr>
              <w:t>Trắc nghiệm</w:t>
            </w:r>
          </w:p>
        </w:tc>
        <w:tc>
          <w:tcPr>
            <w:tcW w:w="2725"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rPr>
                <w:bCs/>
                <w:iCs/>
                <w:sz w:val="24"/>
                <w:szCs w:val="24"/>
              </w:rPr>
            </w:pPr>
            <w:r w:rsidRPr="006662D7">
              <w:rPr>
                <w:bCs/>
                <w:iCs/>
                <w:sz w:val="24"/>
                <w:szCs w:val="24"/>
              </w:rPr>
              <w:t>Không quá 120 phút</w:t>
            </w:r>
          </w:p>
          <w:p w:rsidR="000A2FDA" w:rsidRPr="006662D7" w:rsidRDefault="000A2FDA" w:rsidP="00544F96">
            <w:pPr>
              <w:spacing w:before="60" w:after="0" w:line="240" w:lineRule="auto"/>
              <w:rPr>
                <w:bCs/>
                <w:iCs/>
                <w:sz w:val="24"/>
                <w:szCs w:val="24"/>
              </w:rPr>
            </w:pPr>
            <w:r w:rsidRPr="006662D7">
              <w:rPr>
                <w:bCs/>
                <w:iCs/>
                <w:sz w:val="24"/>
                <w:szCs w:val="24"/>
              </w:rPr>
              <w:t>Không quá 60 phút</w:t>
            </w:r>
          </w:p>
        </w:tc>
      </w:tr>
      <w:tr w:rsidR="000A2FDA" w:rsidRPr="006662D7" w:rsidTr="00544F96">
        <w:trPr>
          <w:trHeight w:val="70"/>
        </w:trPr>
        <w:tc>
          <w:tcPr>
            <w:tcW w:w="654"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jc w:val="center"/>
              <w:rPr>
                <w:bCs/>
                <w:iCs/>
                <w:sz w:val="24"/>
                <w:szCs w:val="24"/>
              </w:rPr>
            </w:pPr>
            <w:r w:rsidRPr="006662D7">
              <w:rPr>
                <w:bCs/>
                <w:iCs/>
                <w:sz w:val="24"/>
                <w:szCs w:val="24"/>
              </w:rPr>
              <w:t>2</w:t>
            </w:r>
          </w:p>
        </w:tc>
        <w:tc>
          <w:tcPr>
            <w:tcW w:w="3486"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rPr>
                <w:bCs/>
                <w:iCs/>
                <w:sz w:val="24"/>
                <w:szCs w:val="24"/>
              </w:rPr>
            </w:pPr>
            <w:r w:rsidRPr="006662D7">
              <w:rPr>
                <w:bCs/>
                <w:iCs/>
                <w:sz w:val="24"/>
                <w:szCs w:val="24"/>
              </w:rPr>
              <w:t>Kiến thức, kỹ năng:</w:t>
            </w:r>
          </w:p>
          <w:p w:rsidR="000A2FDA" w:rsidRPr="006662D7" w:rsidRDefault="000A2FDA" w:rsidP="00544F96">
            <w:pPr>
              <w:spacing w:before="60" w:after="0" w:line="240" w:lineRule="auto"/>
              <w:rPr>
                <w:bCs/>
                <w:iCs/>
                <w:sz w:val="24"/>
                <w:szCs w:val="24"/>
              </w:rPr>
            </w:pPr>
            <w:r w:rsidRPr="006662D7">
              <w:rPr>
                <w:bCs/>
                <w:iCs/>
                <w:sz w:val="24"/>
                <w:szCs w:val="24"/>
              </w:rPr>
              <w:t>- Lý thuyết</w:t>
            </w: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r w:rsidRPr="006662D7">
              <w:rPr>
                <w:bCs/>
                <w:iCs/>
                <w:sz w:val="24"/>
                <w:szCs w:val="24"/>
              </w:rPr>
              <w:t>- Thực hành</w:t>
            </w:r>
          </w:p>
          <w:p w:rsidR="000A2FDA" w:rsidRPr="006662D7" w:rsidRDefault="000A2FDA" w:rsidP="00544F96">
            <w:pPr>
              <w:spacing w:before="60" w:after="0" w:line="240" w:lineRule="auto"/>
              <w:rPr>
                <w:bCs/>
                <w:i/>
                <w:iCs/>
                <w:sz w:val="24"/>
                <w:szCs w:val="24"/>
              </w:rPr>
            </w:pPr>
            <w:r w:rsidRPr="006662D7">
              <w:rPr>
                <w:bCs/>
                <w:iCs/>
                <w:sz w:val="24"/>
                <w:szCs w:val="24"/>
              </w:rPr>
              <w:t xml:space="preserve">- Mô đun thi tốt nghiệp </w:t>
            </w:r>
            <w:r w:rsidRPr="006662D7">
              <w:rPr>
                <w:bCs/>
                <w:i/>
                <w:iCs/>
                <w:sz w:val="24"/>
                <w:szCs w:val="24"/>
              </w:rPr>
              <w:t>(tích hợp lý thuyết với thực hành)</w:t>
            </w:r>
          </w:p>
        </w:tc>
        <w:tc>
          <w:tcPr>
            <w:tcW w:w="2340"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r w:rsidRPr="006662D7">
              <w:rPr>
                <w:bCs/>
                <w:iCs/>
                <w:sz w:val="24"/>
                <w:szCs w:val="24"/>
              </w:rPr>
              <w:t>Viết</w:t>
            </w:r>
          </w:p>
          <w:p w:rsidR="000A2FDA" w:rsidRPr="006662D7" w:rsidRDefault="000A2FDA" w:rsidP="00544F96">
            <w:pPr>
              <w:spacing w:before="60" w:after="0" w:line="240" w:lineRule="auto"/>
              <w:rPr>
                <w:bCs/>
                <w:iCs/>
                <w:sz w:val="24"/>
                <w:szCs w:val="24"/>
              </w:rPr>
            </w:pPr>
            <w:r w:rsidRPr="006662D7">
              <w:rPr>
                <w:bCs/>
                <w:iCs/>
                <w:sz w:val="24"/>
                <w:szCs w:val="24"/>
              </w:rPr>
              <w:t>Trắc nghiệm</w:t>
            </w:r>
          </w:p>
          <w:p w:rsidR="000A2FDA" w:rsidRPr="006662D7" w:rsidRDefault="000A2FDA" w:rsidP="00544F96">
            <w:pPr>
              <w:spacing w:before="60" w:after="0" w:line="240" w:lineRule="auto"/>
              <w:rPr>
                <w:bCs/>
                <w:iCs/>
                <w:sz w:val="24"/>
                <w:szCs w:val="24"/>
              </w:rPr>
            </w:pPr>
            <w:r w:rsidRPr="006662D7">
              <w:rPr>
                <w:bCs/>
                <w:iCs/>
                <w:sz w:val="24"/>
                <w:szCs w:val="24"/>
              </w:rPr>
              <w:t>Vấn đáp</w:t>
            </w: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r w:rsidRPr="006662D7">
              <w:rPr>
                <w:bCs/>
                <w:iCs/>
                <w:sz w:val="24"/>
                <w:szCs w:val="24"/>
              </w:rPr>
              <w:t>Bài thi thực hành</w:t>
            </w:r>
          </w:p>
          <w:p w:rsidR="000A2FDA" w:rsidRPr="006662D7" w:rsidRDefault="000A2FDA" w:rsidP="00544F96">
            <w:pPr>
              <w:spacing w:before="60" w:after="0" w:line="240" w:lineRule="auto"/>
              <w:rPr>
                <w:bCs/>
                <w:iCs/>
                <w:sz w:val="24"/>
                <w:szCs w:val="24"/>
              </w:rPr>
            </w:pPr>
            <w:r w:rsidRPr="006662D7">
              <w:rPr>
                <w:bCs/>
                <w:iCs/>
                <w:sz w:val="24"/>
                <w:szCs w:val="24"/>
              </w:rPr>
              <w:t>Bài thi tích hợp lý thuyết và thực hành</w:t>
            </w:r>
          </w:p>
        </w:tc>
        <w:tc>
          <w:tcPr>
            <w:tcW w:w="2725" w:type="dxa"/>
            <w:tcBorders>
              <w:top w:val="single" w:sz="4" w:space="0" w:color="auto"/>
              <w:left w:val="single" w:sz="4" w:space="0" w:color="auto"/>
              <w:bottom w:val="single" w:sz="4" w:space="0" w:color="auto"/>
              <w:right w:val="single" w:sz="4" w:space="0" w:color="auto"/>
            </w:tcBorders>
          </w:tcPr>
          <w:p w:rsidR="000A2FDA" w:rsidRPr="006662D7" w:rsidRDefault="000A2FDA" w:rsidP="00544F96">
            <w:pPr>
              <w:spacing w:before="60" w:after="0" w:line="240" w:lineRule="auto"/>
              <w:rPr>
                <w:bCs/>
                <w:iCs/>
                <w:sz w:val="24"/>
                <w:szCs w:val="24"/>
              </w:rPr>
            </w:pPr>
          </w:p>
          <w:p w:rsidR="000A2FDA" w:rsidRPr="006662D7" w:rsidRDefault="000A2FDA" w:rsidP="00544F96">
            <w:pPr>
              <w:spacing w:before="60" w:after="0" w:line="240" w:lineRule="auto"/>
              <w:rPr>
                <w:bCs/>
                <w:iCs/>
                <w:sz w:val="24"/>
                <w:szCs w:val="24"/>
              </w:rPr>
            </w:pPr>
            <w:r w:rsidRPr="006662D7">
              <w:rPr>
                <w:bCs/>
                <w:iCs/>
                <w:sz w:val="24"/>
                <w:szCs w:val="24"/>
              </w:rPr>
              <w:t>Không quá 180 phút</w:t>
            </w:r>
          </w:p>
          <w:p w:rsidR="000A2FDA" w:rsidRPr="006662D7" w:rsidRDefault="000A2FDA" w:rsidP="00544F96">
            <w:pPr>
              <w:spacing w:before="60" w:after="0" w:line="240" w:lineRule="auto"/>
              <w:rPr>
                <w:bCs/>
                <w:iCs/>
                <w:sz w:val="24"/>
                <w:szCs w:val="24"/>
              </w:rPr>
            </w:pPr>
            <w:r w:rsidRPr="006662D7">
              <w:rPr>
                <w:bCs/>
                <w:iCs/>
                <w:sz w:val="24"/>
                <w:szCs w:val="24"/>
              </w:rPr>
              <w:t>Không quá 90 phút</w:t>
            </w:r>
          </w:p>
          <w:p w:rsidR="000A2FDA" w:rsidRPr="006662D7" w:rsidRDefault="000A2FDA" w:rsidP="00544F96">
            <w:pPr>
              <w:spacing w:before="60" w:after="0" w:line="240" w:lineRule="auto"/>
              <w:rPr>
                <w:bCs/>
                <w:iCs/>
                <w:sz w:val="24"/>
                <w:szCs w:val="24"/>
              </w:rPr>
            </w:pPr>
            <w:r w:rsidRPr="006662D7">
              <w:rPr>
                <w:bCs/>
                <w:iCs/>
                <w:sz w:val="24"/>
                <w:szCs w:val="24"/>
              </w:rPr>
              <w:t>Không quá 60 phút</w:t>
            </w:r>
          </w:p>
          <w:p w:rsidR="000A2FDA" w:rsidRPr="006662D7" w:rsidRDefault="000A2FDA" w:rsidP="00544F96">
            <w:pPr>
              <w:spacing w:before="60" w:after="0" w:line="240" w:lineRule="auto"/>
              <w:rPr>
                <w:bCs/>
                <w:iCs/>
                <w:sz w:val="24"/>
                <w:szCs w:val="24"/>
              </w:rPr>
            </w:pPr>
            <w:r w:rsidRPr="006662D7">
              <w:rPr>
                <w:bCs/>
                <w:iCs/>
                <w:sz w:val="24"/>
                <w:szCs w:val="24"/>
              </w:rPr>
              <w:t>(40 phút chuẩn bị và trả lời 20 phút/sinh viên)</w:t>
            </w:r>
          </w:p>
          <w:p w:rsidR="000A2FDA" w:rsidRPr="006662D7" w:rsidRDefault="000A2FDA" w:rsidP="00544F96">
            <w:pPr>
              <w:spacing w:before="60" w:after="0" w:line="240" w:lineRule="auto"/>
              <w:rPr>
                <w:bCs/>
                <w:iCs/>
                <w:sz w:val="24"/>
                <w:szCs w:val="24"/>
              </w:rPr>
            </w:pPr>
            <w:r w:rsidRPr="006662D7">
              <w:rPr>
                <w:bCs/>
                <w:iCs/>
                <w:sz w:val="24"/>
                <w:szCs w:val="24"/>
              </w:rPr>
              <w:t xml:space="preserve">Không quá 24 giờ </w:t>
            </w:r>
          </w:p>
          <w:p w:rsidR="000A2FDA" w:rsidRPr="006662D7" w:rsidRDefault="000A2FDA" w:rsidP="00544F96">
            <w:pPr>
              <w:spacing w:before="60" w:after="0" w:line="240" w:lineRule="auto"/>
              <w:rPr>
                <w:bCs/>
                <w:iCs/>
                <w:sz w:val="24"/>
                <w:szCs w:val="24"/>
              </w:rPr>
            </w:pPr>
            <w:r w:rsidRPr="006662D7">
              <w:rPr>
                <w:bCs/>
                <w:iCs/>
                <w:sz w:val="24"/>
                <w:szCs w:val="24"/>
              </w:rPr>
              <w:t xml:space="preserve">Không quá 24 giờ </w:t>
            </w:r>
          </w:p>
          <w:p w:rsidR="000A2FDA" w:rsidRPr="006662D7" w:rsidRDefault="000A2FDA" w:rsidP="00544F96">
            <w:pPr>
              <w:spacing w:before="60" w:after="0" w:line="240" w:lineRule="auto"/>
              <w:rPr>
                <w:bCs/>
                <w:iCs/>
                <w:sz w:val="24"/>
                <w:szCs w:val="24"/>
              </w:rPr>
            </w:pPr>
          </w:p>
        </w:tc>
      </w:tr>
    </w:tbl>
    <w:p w:rsidR="000A2FDA" w:rsidRPr="006662D7" w:rsidRDefault="000A2FDA" w:rsidP="000A2FDA">
      <w:pPr>
        <w:spacing w:before="60" w:after="0" w:line="240" w:lineRule="auto"/>
        <w:ind w:firstLine="709"/>
        <w:rPr>
          <w:iCs/>
          <w:sz w:val="24"/>
          <w:szCs w:val="24"/>
          <w:lang w:val="de-DE"/>
        </w:rPr>
      </w:pPr>
      <w:r w:rsidRPr="006662D7">
        <w:rPr>
          <w:iCs/>
          <w:sz w:val="24"/>
          <w:szCs w:val="24"/>
          <w:lang w:val="de-DE"/>
        </w:rPr>
        <w:t xml:space="preserve">4.2.Xét công nhận tốt nghiệp: </w:t>
      </w:r>
    </w:p>
    <w:p w:rsidR="000A2FDA" w:rsidRPr="006662D7" w:rsidRDefault="000A2FDA" w:rsidP="000A2FDA">
      <w:pPr>
        <w:tabs>
          <w:tab w:val="left" w:pos="993"/>
        </w:tabs>
        <w:spacing w:before="60" w:after="0" w:line="240" w:lineRule="auto"/>
        <w:ind w:firstLine="709"/>
        <w:rPr>
          <w:sz w:val="24"/>
          <w:szCs w:val="24"/>
          <w:lang w:val="de-DE"/>
        </w:rPr>
      </w:pPr>
      <w:r w:rsidRPr="006662D7">
        <w:rPr>
          <w:sz w:val="24"/>
          <w:szCs w:val="24"/>
          <w:lang w:val="de-DE"/>
        </w:rPr>
        <w:t xml:space="preserve">+ Hiệu trưởng căn cứ vào kết quả </w:t>
      </w:r>
      <w:r w:rsidRPr="006662D7">
        <w:rPr>
          <w:iCs/>
          <w:sz w:val="24"/>
          <w:szCs w:val="24"/>
          <w:lang w:val="de-DE"/>
        </w:rPr>
        <w:t xml:space="preserve">xét </w:t>
      </w:r>
      <w:r w:rsidRPr="006662D7">
        <w:rPr>
          <w:sz w:val="24"/>
          <w:szCs w:val="24"/>
          <w:lang w:val="de-DE"/>
        </w:rPr>
        <w:t>công nhận tốt nghiệp để cấp bằng tốt nghiệp và công nhận danh hiệu tốt nghiệp.</w:t>
      </w:r>
    </w:p>
    <w:p w:rsidR="000A2FDA" w:rsidRPr="006662D7" w:rsidRDefault="000A2FDA" w:rsidP="000A2FDA">
      <w:pPr>
        <w:tabs>
          <w:tab w:val="left" w:pos="567"/>
        </w:tabs>
        <w:spacing w:before="60" w:after="0" w:line="240" w:lineRule="auto"/>
        <w:ind w:firstLine="709"/>
        <w:rPr>
          <w:iCs/>
          <w:sz w:val="24"/>
          <w:szCs w:val="24"/>
          <w:lang w:val="de-DE"/>
        </w:rPr>
      </w:pPr>
      <w:r w:rsidRPr="006662D7">
        <w:rPr>
          <w:iCs/>
          <w:sz w:val="24"/>
          <w:szCs w:val="24"/>
          <w:lang w:val="de-DE"/>
        </w:rPr>
        <w:t>4.3. Chú ý:</w:t>
      </w:r>
    </w:p>
    <w:p w:rsidR="000A2FDA" w:rsidRPr="006662D7" w:rsidRDefault="000A2FDA" w:rsidP="000A2FDA">
      <w:pPr>
        <w:widowControl w:val="0"/>
        <w:spacing w:before="60" w:after="0" w:line="240" w:lineRule="auto"/>
        <w:ind w:firstLine="709"/>
        <w:rPr>
          <w:b/>
          <w:sz w:val="24"/>
          <w:szCs w:val="24"/>
          <w:lang w:val="de-DE"/>
        </w:rPr>
      </w:pPr>
      <w:r w:rsidRPr="006662D7">
        <w:rPr>
          <w:sz w:val="24"/>
          <w:szCs w:val="24"/>
          <w:lang w:val="de-DE"/>
        </w:rPr>
        <w:tab/>
        <w:t>- Sau khi lựa chọn các môn học, mô đun tự chọn, các khoa phối hợp với phòng đào tạo có thể sắp xếp lại thứ tự các môn học, mô đun trong chương trình đào tạo để thuận lợi cho việc quản lý.</w:t>
      </w:r>
    </w:p>
    <w:p w:rsidR="000A2FDA" w:rsidRPr="006662D7" w:rsidRDefault="000A2FDA" w:rsidP="000A2FDA">
      <w:pPr>
        <w:tabs>
          <w:tab w:val="left" w:pos="567"/>
        </w:tabs>
        <w:spacing w:before="60" w:after="0" w:line="240" w:lineRule="auto"/>
        <w:ind w:firstLine="709"/>
        <w:rPr>
          <w:sz w:val="24"/>
          <w:szCs w:val="24"/>
          <w:lang w:val="de-DE"/>
        </w:rPr>
      </w:pPr>
      <w:r w:rsidRPr="006662D7">
        <w:rPr>
          <w:iCs/>
          <w:sz w:val="24"/>
          <w:szCs w:val="24"/>
          <w:lang w:val="de-DE"/>
        </w:rPr>
        <w:t xml:space="preserve">- Việc tổ chức kiểm tra, thi kết thúc môn đun, môn học, hướng dẫn thi tốt nghiệp và xét công nhận tốt nghiệp thực hiện theo Thông tư </w:t>
      </w:r>
      <w:r w:rsidRPr="006662D7">
        <w:rPr>
          <w:sz w:val="24"/>
          <w:szCs w:val="24"/>
        </w:rPr>
        <w:t>09/2017/TT-BLĐTBXH, ngày 13/3/2017 của Bộ Lao động – Thương binh và Xã hội.</w:t>
      </w:r>
      <w:r w:rsidRPr="006662D7">
        <w:rPr>
          <w:sz w:val="24"/>
          <w:szCs w:val="24"/>
          <w:lang w:val="de-DE"/>
        </w:rPr>
        <w:t>/.</w:t>
      </w:r>
    </w:p>
    <w:p w:rsidR="000A2FDA" w:rsidRPr="006662D7" w:rsidRDefault="000A2FDA" w:rsidP="000A2FDA">
      <w:pPr>
        <w:tabs>
          <w:tab w:val="left" w:pos="567"/>
        </w:tabs>
        <w:spacing w:before="60" w:after="0" w:line="240" w:lineRule="auto"/>
        <w:ind w:firstLine="709"/>
        <w:rPr>
          <w:sz w:val="24"/>
          <w:szCs w:val="24"/>
          <w:lang w:val="de-DE"/>
        </w:rPr>
      </w:pPr>
    </w:p>
    <w:tbl>
      <w:tblPr>
        <w:tblW w:w="9569" w:type="dxa"/>
        <w:tblInd w:w="108" w:type="dxa"/>
        <w:tblLook w:val="04A0" w:firstRow="1" w:lastRow="0" w:firstColumn="1" w:lastColumn="0" w:noHBand="0" w:noVBand="1"/>
      </w:tblPr>
      <w:tblGrid>
        <w:gridCol w:w="4784"/>
        <w:gridCol w:w="4785"/>
      </w:tblGrid>
      <w:tr w:rsidR="000A2FDA" w:rsidRPr="006662D7" w:rsidTr="00544F96">
        <w:trPr>
          <w:trHeight w:val="2043"/>
        </w:trPr>
        <w:tc>
          <w:tcPr>
            <w:tcW w:w="4784" w:type="dxa"/>
            <w:shd w:val="clear" w:color="auto" w:fill="auto"/>
          </w:tcPr>
          <w:p w:rsidR="000A2FDA" w:rsidRPr="006662D7" w:rsidRDefault="000A2FDA" w:rsidP="00544F96">
            <w:pPr>
              <w:spacing w:before="60" w:after="0" w:line="240" w:lineRule="auto"/>
              <w:rPr>
                <w:sz w:val="24"/>
                <w:szCs w:val="24"/>
                <w:lang w:val="pt-BR" w:eastAsia="x-none"/>
              </w:rPr>
            </w:pPr>
          </w:p>
        </w:tc>
        <w:tc>
          <w:tcPr>
            <w:tcW w:w="4785" w:type="dxa"/>
            <w:shd w:val="clear" w:color="auto" w:fill="auto"/>
          </w:tcPr>
          <w:p w:rsidR="000A2FDA" w:rsidRPr="006662D7" w:rsidRDefault="000A2FDA" w:rsidP="00544F96">
            <w:pPr>
              <w:spacing w:before="40" w:after="40" w:line="240" w:lineRule="auto"/>
              <w:jc w:val="center"/>
              <w:rPr>
                <w:b/>
                <w:sz w:val="24"/>
                <w:szCs w:val="24"/>
                <w:lang w:val="fr-FR"/>
              </w:rPr>
            </w:pPr>
            <w:r w:rsidRPr="006662D7">
              <w:rPr>
                <w:b/>
                <w:sz w:val="24"/>
                <w:szCs w:val="24"/>
                <w:lang w:val="fr-FR"/>
              </w:rPr>
              <w:t>HIỆU TRƯỞNG</w:t>
            </w:r>
          </w:p>
          <w:p w:rsidR="000A2FDA" w:rsidRPr="006662D7" w:rsidRDefault="000A2FDA" w:rsidP="00544F96">
            <w:pPr>
              <w:spacing w:before="40" w:after="40" w:line="240" w:lineRule="auto"/>
              <w:jc w:val="center"/>
              <w:rPr>
                <w:b/>
                <w:sz w:val="24"/>
                <w:szCs w:val="24"/>
                <w:lang w:val="fr-FR"/>
              </w:rPr>
            </w:pPr>
          </w:p>
          <w:p w:rsidR="000A2FDA" w:rsidRPr="006662D7" w:rsidRDefault="000A2FDA" w:rsidP="00544F96">
            <w:pPr>
              <w:spacing w:before="40" w:after="40" w:line="240" w:lineRule="auto"/>
              <w:jc w:val="center"/>
              <w:rPr>
                <w:b/>
                <w:sz w:val="24"/>
                <w:szCs w:val="24"/>
                <w:lang w:val="fr-FR"/>
              </w:rPr>
            </w:pPr>
          </w:p>
          <w:p w:rsidR="000A2FDA" w:rsidRPr="006662D7" w:rsidRDefault="000A2FDA" w:rsidP="00544F96">
            <w:pPr>
              <w:spacing w:before="40" w:after="40" w:line="240" w:lineRule="auto"/>
              <w:jc w:val="center"/>
              <w:rPr>
                <w:b/>
                <w:sz w:val="24"/>
                <w:szCs w:val="24"/>
                <w:lang w:val="fr-FR"/>
              </w:rPr>
            </w:pPr>
          </w:p>
          <w:p w:rsidR="000A2FDA" w:rsidRPr="006662D7" w:rsidRDefault="000A2FDA" w:rsidP="00544F96">
            <w:pPr>
              <w:spacing w:before="40" w:after="40" w:line="240" w:lineRule="auto"/>
              <w:jc w:val="center"/>
              <w:rPr>
                <w:b/>
                <w:sz w:val="24"/>
                <w:szCs w:val="24"/>
                <w:lang w:val="fr-FR"/>
              </w:rPr>
            </w:pPr>
          </w:p>
          <w:p w:rsidR="000A2FDA" w:rsidRPr="006662D7" w:rsidRDefault="000A2FDA" w:rsidP="00544F96">
            <w:pPr>
              <w:spacing w:before="40" w:after="40" w:line="240" w:lineRule="auto"/>
              <w:jc w:val="center"/>
              <w:rPr>
                <w:b/>
                <w:sz w:val="24"/>
                <w:szCs w:val="24"/>
                <w:lang w:val="fr-FR"/>
              </w:rPr>
            </w:pPr>
          </w:p>
          <w:p w:rsidR="000A2FDA" w:rsidRPr="006662D7" w:rsidRDefault="000A2FDA" w:rsidP="00544F96">
            <w:pPr>
              <w:spacing w:before="60" w:after="0" w:line="240" w:lineRule="auto"/>
              <w:jc w:val="center"/>
              <w:rPr>
                <w:sz w:val="24"/>
                <w:szCs w:val="24"/>
                <w:lang w:val="pt-BR" w:eastAsia="x-none"/>
              </w:rPr>
            </w:pPr>
            <w:r w:rsidRPr="006662D7">
              <w:rPr>
                <w:b/>
                <w:sz w:val="24"/>
                <w:szCs w:val="24"/>
                <w:lang w:val="fr-FR"/>
              </w:rPr>
              <w:t>GS TS BS. Lê Trung Hải</w:t>
            </w:r>
          </w:p>
        </w:tc>
      </w:tr>
    </w:tbl>
    <w:p w:rsidR="002E3592" w:rsidRDefault="002E3592"/>
    <w:sectPr w:rsidR="002E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BD"/>
    <w:rsid w:val="000A2FDA"/>
    <w:rsid w:val="002E3592"/>
    <w:rsid w:val="00C2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11B6B-8A3F-4712-9E52-6990D783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FDA"/>
    <w:pPr>
      <w:spacing w:before="120" w:after="120" w:line="280" w:lineRule="atLeast"/>
      <w:jc w:val="both"/>
    </w:pPr>
    <w:rPr>
      <w:rFonts w:ascii="Times New Roman" w:eastAsia="Arial" w:hAnsi="Times New Roman" w:cs="Times New Roman"/>
      <w:sz w:val="28"/>
      <w:szCs w:val="28"/>
    </w:rPr>
  </w:style>
  <w:style w:type="paragraph" w:styleId="Heading1">
    <w:name w:val="heading 1"/>
    <w:basedOn w:val="Normal"/>
    <w:next w:val="Normal"/>
    <w:link w:val="Heading1Char"/>
    <w:qFormat/>
    <w:rsid w:val="000A2FDA"/>
    <w:pPr>
      <w:keepNext/>
      <w:spacing w:before="240" w:after="240"/>
      <w:jc w:val="center"/>
      <w:outlineLvl w:val="0"/>
    </w:pPr>
    <w:rPr>
      <w:rFonts w:eastAsia="Times New Roman"/>
      <w:b/>
      <w:bCs/>
      <w:lang w:val="x-none" w:eastAsia="x-none"/>
    </w:rPr>
  </w:style>
  <w:style w:type="paragraph" w:styleId="Heading2">
    <w:name w:val="heading 2"/>
    <w:basedOn w:val="Normal"/>
    <w:next w:val="Normal"/>
    <w:link w:val="Heading2Char"/>
    <w:qFormat/>
    <w:rsid w:val="000A2FDA"/>
    <w:pPr>
      <w:keepNext/>
      <w:keepLines/>
      <w:jc w:val="left"/>
      <w:outlineLvl w:val="1"/>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FDA"/>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0A2FDA"/>
    <w:rPr>
      <w:rFonts w:ascii="Times New Roman" w:eastAsia="Times New Roman" w:hAnsi="Times New Roman"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8614</Characters>
  <Application>Microsoft Office Word</Application>
  <DocSecurity>0</DocSecurity>
  <Lines>71</Lines>
  <Paragraphs>20</Paragraphs>
  <ScaleCrop>false</ScaleCrop>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2023-01-31T03:10:00Z</dcterms:created>
  <dcterms:modified xsi:type="dcterms:W3CDTF">2023-01-31T03:16:00Z</dcterms:modified>
</cp:coreProperties>
</file>